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A99D9" w14:textId="615CE383" w:rsidR="00203529" w:rsidRPr="00FA6406" w:rsidRDefault="00A424FF" w:rsidP="00203529">
      <w:pPr>
        <w:pStyle w:val="2"/>
        <w:shd w:val="clear" w:color="auto" w:fill="FFFFFF"/>
        <w:spacing w:before="0" w:beforeAutospacing="0" w:after="210" w:afterAutospacing="0"/>
        <w:jc w:val="center"/>
        <w:rPr>
          <w:sz w:val="32"/>
          <w:szCs w:val="32"/>
        </w:rPr>
      </w:pPr>
      <w:bookmarkStart w:id="0" w:name="_Hlk13049263"/>
      <w:r w:rsidRPr="00FA6406">
        <w:rPr>
          <w:rFonts w:hint="eastAsia"/>
          <w:sz w:val="32"/>
          <w:szCs w:val="32"/>
        </w:rPr>
        <w:t>曙光初现，橡胶多头的故事</w:t>
      </w:r>
      <w:r w:rsidR="00FA6406" w:rsidRPr="00FA6406">
        <w:rPr>
          <w:rFonts w:hint="eastAsia"/>
          <w:sz w:val="32"/>
          <w:szCs w:val="32"/>
        </w:rPr>
        <w:t>由谁讲述</w:t>
      </w:r>
      <w:r w:rsidRPr="00FA6406">
        <w:rPr>
          <w:rFonts w:hint="eastAsia"/>
          <w:sz w:val="32"/>
          <w:szCs w:val="32"/>
        </w:rPr>
        <w:t>？</w:t>
      </w:r>
    </w:p>
    <w:p w14:paraId="3D9EE387" w14:textId="56305128" w:rsidR="00203529" w:rsidRPr="00FA6406" w:rsidRDefault="00203529" w:rsidP="00203529">
      <w:pPr>
        <w:pStyle w:val="ab"/>
        <w:shd w:val="clear" w:color="auto" w:fill="FFFFFF"/>
        <w:spacing w:before="0" w:beforeAutospacing="0" w:after="0" w:afterAutospacing="0"/>
        <w:contextualSpacing/>
        <w:jc w:val="both"/>
        <w:rPr>
          <w:rFonts w:ascii="Microsoft YaHei UI" w:eastAsia="Microsoft YaHei UI" w:hAnsi="Microsoft YaHei UI"/>
          <w:b/>
          <w:bCs/>
          <w:color w:val="000000"/>
          <w:spacing w:val="8"/>
          <w:sz w:val="21"/>
          <w:szCs w:val="21"/>
        </w:rPr>
      </w:pPr>
      <w:r w:rsidRPr="00FA6406">
        <w:rPr>
          <w:rFonts w:ascii="Microsoft YaHei UI" w:eastAsia="Microsoft YaHei UI" w:hAnsi="Microsoft YaHei UI" w:hint="eastAsia"/>
          <w:b/>
          <w:bCs/>
          <w:color w:val="000000"/>
          <w:spacing w:val="8"/>
          <w:sz w:val="21"/>
          <w:szCs w:val="21"/>
        </w:rPr>
        <w:t>一、</w:t>
      </w:r>
      <w:proofErr w:type="gramStart"/>
      <w:r w:rsidR="00FA6406" w:rsidRPr="00FA6406">
        <w:rPr>
          <w:rFonts w:ascii="Microsoft YaHei UI" w:eastAsia="Microsoft YaHei UI" w:hAnsi="Microsoft YaHei UI" w:hint="eastAsia"/>
          <w:b/>
          <w:bCs/>
          <w:color w:val="000000"/>
          <w:spacing w:val="8"/>
          <w:sz w:val="21"/>
          <w:szCs w:val="21"/>
        </w:rPr>
        <w:t>沪胶行情</w:t>
      </w:r>
      <w:proofErr w:type="gramEnd"/>
      <w:r w:rsidR="00FA6406" w:rsidRPr="00FA6406">
        <w:rPr>
          <w:rFonts w:ascii="Microsoft YaHei UI" w:eastAsia="Microsoft YaHei UI" w:hAnsi="Microsoft YaHei UI" w:hint="eastAsia"/>
          <w:b/>
          <w:bCs/>
          <w:color w:val="000000"/>
          <w:spacing w:val="8"/>
          <w:sz w:val="21"/>
          <w:szCs w:val="21"/>
        </w:rPr>
        <w:t>回顾</w:t>
      </w:r>
      <w:r w:rsidRPr="00FA6406">
        <w:rPr>
          <w:rFonts w:ascii="Microsoft YaHei UI" w:eastAsia="Microsoft YaHei UI" w:hAnsi="Microsoft YaHei UI" w:hint="eastAsia"/>
          <w:b/>
          <w:bCs/>
          <w:color w:val="000000"/>
          <w:spacing w:val="8"/>
          <w:sz w:val="21"/>
          <w:szCs w:val="21"/>
        </w:rPr>
        <w:t>：</w:t>
      </w:r>
    </w:p>
    <w:p w14:paraId="3A92E65D" w14:textId="288D63F3" w:rsidR="00203529" w:rsidRPr="009D278C" w:rsidRDefault="009842CD" w:rsidP="009D278C">
      <w:pPr>
        <w:spacing w:line="360" w:lineRule="auto"/>
        <w:ind w:firstLine="440"/>
        <w:rPr>
          <w:rFonts w:ascii="宋体" w:eastAsia="宋体" w:hAnsi="宋体"/>
          <w:b/>
          <w:bCs/>
          <w:szCs w:val="21"/>
        </w:rPr>
      </w:pPr>
      <w:r w:rsidRPr="00805E9F">
        <w:rPr>
          <w:rFonts w:ascii="宋体" w:eastAsia="宋体" w:hAnsi="宋体" w:hint="eastAsia"/>
          <w:b/>
          <w:bCs/>
          <w:szCs w:val="21"/>
        </w:rPr>
        <w:t>自</w:t>
      </w:r>
      <w:r w:rsidR="00A424FF" w:rsidRPr="00805E9F">
        <w:rPr>
          <w:rFonts w:ascii="宋体" w:eastAsia="宋体" w:hAnsi="宋体" w:hint="eastAsia"/>
          <w:b/>
          <w:bCs/>
          <w:szCs w:val="21"/>
        </w:rPr>
        <w:t>2020年初</w:t>
      </w:r>
      <w:r w:rsidRPr="00805E9F">
        <w:rPr>
          <w:rFonts w:ascii="宋体" w:eastAsia="宋体" w:hAnsi="宋体" w:hint="eastAsia"/>
          <w:b/>
          <w:bCs/>
          <w:szCs w:val="21"/>
        </w:rPr>
        <w:t>疫情以来，橡胶价格颓势不断，从13635元/吨倾泻</w:t>
      </w:r>
      <w:r w:rsidR="008C5F4D" w:rsidRPr="00805E9F">
        <w:rPr>
          <w:rFonts w:ascii="宋体" w:eastAsia="宋体" w:hAnsi="宋体" w:hint="eastAsia"/>
          <w:b/>
          <w:bCs/>
          <w:szCs w:val="21"/>
        </w:rPr>
        <w:t>而下，最低触及9380元/吨，跌幅达到31%。</w:t>
      </w:r>
      <w:proofErr w:type="gramStart"/>
      <w:r w:rsidR="008C5F4D" w:rsidRPr="00805E9F">
        <w:rPr>
          <w:rFonts w:ascii="宋体" w:eastAsia="宋体" w:hAnsi="宋体" w:hint="eastAsia"/>
          <w:b/>
          <w:bCs/>
          <w:szCs w:val="21"/>
        </w:rPr>
        <w:t>沪胶主力</w:t>
      </w:r>
      <w:proofErr w:type="gramEnd"/>
      <w:r w:rsidR="008C5F4D" w:rsidRPr="00805E9F">
        <w:rPr>
          <w:rFonts w:ascii="宋体" w:eastAsia="宋体" w:hAnsi="宋体" w:hint="eastAsia"/>
          <w:b/>
          <w:bCs/>
          <w:szCs w:val="21"/>
        </w:rPr>
        <w:t>在万元关口下方徘徊了1个月左右的时间后缓慢爬升，直至今日胶价创近5个月以来的新高，站上万一关口，</w:t>
      </w:r>
      <w:r w:rsidR="000A34D8" w:rsidRPr="00805E9F">
        <w:rPr>
          <w:rFonts w:ascii="宋体" w:eastAsia="宋体" w:hAnsi="宋体" w:hint="eastAsia"/>
          <w:b/>
          <w:bCs/>
          <w:szCs w:val="21"/>
        </w:rPr>
        <w:t>价格</w:t>
      </w:r>
      <w:r w:rsidR="008C5F4D" w:rsidRPr="00805E9F">
        <w:rPr>
          <w:rFonts w:ascii="宋体" w:eastAsia="宋体" w:hAnsi="宋体" w:hint="eastAsia"/>
          <w:b/>
          <w:bCs/>
          <w:szCs w:val="21"/>
        </w:rPr>
        <w:t>较底部抬升了18%。临近8月，R</w:t>
      </w:r>
      <w:r w:rsidR="008C5F4D" w:rsidRPr="00805E9F">
        <w:rPr>
          <w:rFonts w:ascii="宋体" w:eastAsia="宋体" w:hAnsi="宋体"/>
          <w:b/>
          <w:bCs/>
          <w:szCs w:val="21"/>
        </w:rPr>
        <w:t>U09</w:t>
      </w:r>
      <w:r w:rsidR="008C5F4D" w:rsidRPr="00805E9F">
        <w:rPr>
          <w:rFonts w:ascii="宋体" w:eastAsia="宋体" w:hAnsi="宋体" w:hint="eastAsia"/>
          <w:b/>
          <w:bCs/>
          <w:szCs w:val="21"/>
        </w:rPr>
        <w:t>面临限仓，9月合约本应处于移仓换月的加速阶段，</w:t>
      </w:r>
      <w:r w:rsidR="006D458E" w:rsidRPr="00805E9F">
        <w:rPr>
          <w:rFonts w:ascii="宋体" w:eastAsia="宋体" w:hAnsi="宋体" w:hint="eastAsia"/>
          <w:b/>
          <w:bCs/>
          <w:szCs w:val="21"/>
        </w:rPr>
        <w:t>但从持仓</w:t>
      </w:r>
      <w:r w:rsidR="000A34D8" w:rsidRPr="00805E9F">
        <w:rPr>
          <w:rFonts w:ascii="宋体" w:eastAsia="宋体" w:hAnsi="宋体" w:hint="eastAsia"/>
          <w:b/>
          <w:bCs/>
          <w:szCs w:val="21"/>
        </w:rPr>
        <w:t>结构</w:t>
      </w:r>
      <w:r w:rsidR="006D458E" w:rsidRPr="00805E9F">
        <w:rPr>
          <w:rFonts w:ascii="宋体" w:eastAsia="宋体" w:hAnsi="宋体" w:hint="eastAsia"/>
          <w:b/>
          <w:bCs/>
          <w:szCs w:val="21"/>
        </w:rPr>
        <w:t>可以看出近两日的持仓却不降反增1万手，而远月01合约增仓更加明显</w:t>
      </w:r>
      <w:r w:rsidR="00AE110D">
        <w:rPr>
          <w:rFonts w:ascii="宋体" w:eastAsia="宋体" w:hAnsi="宋体" w:hint="eastAsia"/>
          <w:b/>
          <w:bCs/>
          <w:szCs w:val="21"/>
        </w:rPr>
        <w:t>，</w:t>
      </w:r>
      <w:r w:rsidR="00203529" w:rsidRPr="00805E9F">
        <w:rPr>
          <w:rFonts w:ascii="宋体" w:eastAsia="宋体" w:hAnsi="宋体" w:hint="eastAsia"/>
          <w:b/>
          <w:bCs/>
          <w:szCs w:val="21"/>
        </w:rPr>
        <w:t>究其原因，主要还是</w:t>
      </w:r>
      <w:r w:rsidR="00AE110D">
        <w:rPr>
          <w:rFonts w:ascii="宋体" w:eastAsia="宋体" w:hAnsi="宋体" w:hint="eastAsia"/>
          <w:b/>
          <w:bCs/>
          <w:szCs w:val="21"/>
        </w:rPr>
        <w:t>由于</w:t>
      </w:r>
      <w:r w:rsidR="0038008B" w:rsidRPr="00805E9F">
        <w:rPr>
          <w:rFonts w:ascii="宋体" w:eastAsia="宋体" w:hAnsi="宋体" w:hint="eastAsia"/>
          <w:b/>
          <w:bCs/>
          <w:szCs w:val="21"/>
        </w:rPr>
        <w:t>年初以来，云南产区受干旱及白粉病的影响，开割延迟之下原料胶水产出偏紧；叠加浓乳胶利润远高于</w:t>
      </w:r>
      <w:proofErr w:type="gramStart"/>
      <w:r w:rsidR="0038008B" w:rsidRPr="00805E9F">
        <w:rPr>
          <w:rFonts w:ascii="宋体" w:eastAsia="宋体" w:hAnsi="宋体" w:hint="eastAsia"/>
          <w:b/>
          <w:bCs/>
          <w:szCs w:val="21"/>
        </w:rPr>
        <w:t>交割品全乳胶</w:t>
      </w:r>
      <w:proofErr w:type="gramEnd"/>
      <w:r w:rsidR="0038008B" w:rsidRPr="00805E9F">
        <w:rPr>
          <w:rFonts w:ascii="宋体" w:eastAsia="宋体" w:hAnsi="宋体" w:hint="eastAsia"/>
          <w:b/>
          <w:bCs/>
          <w:szCs w:val="21"/>
        </w:rPr>
        <w:t>，导致供应结构上偏向于生产浓乳，而全乳</w:t>
      </w:r>
      <w:r w:rsidR="00AE110D">
        <w:rPr>
          <w:rFonts w:ascii="宋体" w:eastAsia="宋体" w:hAnsi="宋体" w:hint="eastAsia"/>
          <w:b/>
          <w:bCs/>
          <w:szCs w:val="21"/>
        </w:rPr>
        <w:t>胶</w:t>
      </w:r>
      <w:r w:rsidR="002207C1" w:rsidRPr="00805E9F">
        <w:rPr>
          <w:rFonts w:ascii="宋体" w:eastAsia="宋体" w:hAnsi="宋体" w:hint="eastAsia"/>
          <w:b/>
          <w:bCs/>
          <w:szCs w:val="21"/>
        </w:rPr>
        <w:t>供应</w:t>
      </w:r>
      <w:r w:rsidR="00AE110D">
        <w:rPr>
          <w:rFonts w:ascii="宋体" w:eastAsia="宋体" w:hAnsi="宋体" w:hint="eastAsia"/>
          <w:b/>
          <w:bCs/>
          <w:szCs w:val="21"/>
        </w:rPr>
        <w:t>偏紧</w:t>
      </w:r>
      <w:r w:rsidR="002207C1" w:rsidRPr="00805E9F">
        <w:rPr>
          <w:rFonts w:ascii="宋体" w:eastAsia="宋体" w:hAnsi="宋体" w:hint="eastAsia"/>
          <w:b/>
          <w:bCs/>
          <w:szCs w:val="21"/>
        </w:rPr>
        <w:t>，从而导致</w:t>
      </w:r>
      <w:r w:rsidR="00203529" w:rsidRPr="00805E9F">
        <w:rPr>
          <w:rFonts w:ascii="宋体" w:eastAsia="宋体" w:hAnsi="宋体" w:hint="eastAsia"/>
          <w:b/>
          <w:bCs/>
          <w:szCs w:val="21"/>
        </w:rPr>
        <w:t>仓单库存处于近年来低位，</w:t>
      </w:r>
      <w:r w:rsidR="002207C1" w:rsidRPr="00805E9F">
        <w:rPr>
          <w:rFonts w:ascii="宋体" w:eastAsia="宋体" w:hAnsi="宋体" w:hint="eastAsia"/>
          <w:b/>
          <w:bCs/>
          <w:szCs w:val="21"/>
        </w:rPr>
        <w:t>当前</w:t>
      </w:r>
      <w:r w:rsidR="00203529" w:rsidRPr="00805E9F">
        <w:rPr>
          <w:rFonts w:ascii="宋体" w:eastAsia="宋体" w:hAnsi="宋体" w:hint="eastAsia"/>
          <w:b/>
          <w:bCs/>
          <w:szCs w:val="21"/>
        </w:rPr>
        <w:t>距离9月交割还有一个半月的时间窗口，</w:t>
      </w:r>
      <w:r w:rsidR="00AE110D">
        <w:rPr>
          <w:rFonts w:ascii="宋体" w:eastAsia="宋体" w:hAnsi="宋体" w:hint="eastAsia"/>
          <w:b/>
          <w:bCs/>
          <w:szCs w:val="21"/>
        </w:rPr>
        <w:t>0</w:t>
      </w:r>
      <w:r w:rsidR="00AE110D">
        <w:rPr>
          <w:rFonts w:ascii="宋体" w:eastAsia="宋体" w:hAnsi="宋体"/>
          <w:b/>
          <w:bCs/>
          <w:szCs w:val="21"/>
        </w:rPr>
        <w:t>9</w:t>
      </w:r>
      <w:r w:rsidR="00AE110D">
        <w:rPr>
          <w:rFonts w:ascii="宋体" w:eastAsia="宋体" w:hAnsi="宋体" w:hint="eastAsia"/>
          <w:b/>
          <w:bCs/>
          <w:szCs w:val="21"/>
        </w:rPr>
        <w:t>合约进入8月面临限仓，</w:t>
      </w:r>
      <w:r w:rsidR="002207C1" w:rsidRPr="00805E9F">
        <w:rPr>
          <w:rFonts w:ascii="宋体" w:eastAsia="宋体" w:hAnsi="宋体" w:hint="eastAsia"/>
          <w:b/>
          <w:bCs/>
          <w:szCs w:val="21"/>
        </w:rPr>
        <w:t>近日</w:t>
      </w:r>
      <w:r w:rsidR="00203529" w:rsidRPr="00805E9F">
        <w:rPr>
          <w:rFonts w:ascii="宋体" w:eastAsia="宋体" w:hAnsi="宋体" w:hint="eastAsia"/>
          <w:b/>
          <w:bCs/>
          <w:szCs w:val="21"/>
        </w:rPr>
        <w:t>的行情有多头逼仓之嫌。</w:t>
      </w:r>
    </w:p>
    <w:p w14:paraId="631FB9AC" w14:textId="2A6E16FE" w:rsidR="009D278C" w:rsidRDefault="009D278C" w:rsidP="00203529">
      <w:pPr>
        <w:pStyle w:val="ab"/>
        <w:shd w:val="clear" w:color="auto" w:fill="FFFFFF"/>
        <w:spacing w:before="0" w:beforeAutospacing="0" w:after="0" w:afterAutospacing="0"/>
        <w:ind w:firstLineChars="200" w:firstLine="420"/>
        <w:contextualSpacing/>
        <w:jc w:val="center"/>
        <w:rPr>
          <w:rFonts w:ascii="Microsoft YaHei UI" w:eastAsia="Microsoft YaHei UI" w:hAnsi="Microsoft YaHei UI"/>
          <w:color w:val="000000"/>
          <w:spacing w:val="8"/>
          <w:sz w:val="21"/>
          <w:szCs w:val="21"/>
        </w:rPr>
      </w:pPr>
      <w:r>
        <w:rPr>
          <w:rFonts w:ascii="Microsoft YaHei UI" w:eastAsia="Microsoft YaHei UI" w:hAnsi="Microsoft YaHei UI"/>
          <w:noProof/>
          <w:color w:val="000000"/>
          <w:spacing w:val="8"/>
          <w:sz w:val="21"/>
          <w:szCs w:val="21"/>
        </w:rPr>
        <w:drawing>
          <wp:inline distT="0" distB="0" distL="0" distR="0" wp14:anchorId="69D6DB45" wp14:editId="018B6FDA">
            <wp:extent cx="3248397" cy="2031236"/>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0128" cy="2044824"/>
                    </a:xfrm>
                    <a:prstGeom prst="rect">
                      <a:avLst/>
                    </a:prstGeom>
                    <a:noFill/>
                  </pic:spPr>
                </pic:pic>
              </a:graphicData>
            </a:graphic>
          </wp:inline>
        </w:drawing>
      </w:r>
    </w:p>
    <w:p w14:paraId="5C74DF1F" w14:textId="77777777" w:rsidR="00FA6406" w:rsidRPr="0027204C" w:rsidRDefault="00FA6406" w:rsidP="00203529">
      <w:pPr>
        <w:pStyle w:val="ab"/>
        <w:shd w:val="clear" w:color="auto" w:fill="FFFFFF"/>
        <w:spacing w:before="0" w:beforeAutospacing="0" w:after="0" w:afterAutospacing="0"/>
        <w:ind w:firstLineChars="200" w:firstLine="452"/>
        <w:contextualSpacing/>
        <w:jc w:val="center"/>
        <w:rPr>
          <w:rFonts w:ascii="Microsoft YaHei UI" w:eastAsia="Microsoft YaHei UI" w:hAnsi="Microsoft YaHei UI"/>
          <w:color w:val="000000"/>
          <w:spacing w:val="8"/>
          <w:sz w:val="21"/>
          <w:szCs w:val="21"/>
        </w:rPr>
      </w:pPr>
    </w:p>
    <w:p w14:paraId="2BBCD7FF" w14:textId="0B53D70F" w:rsidR="00203529" w:rsidRPr="00FA6406" w:rsidRDefault="00203529" w:rsidP="00203529">
      <w:pPr>
        <w:pStyle w:val="ab"/>
        <w:shd w:val="clear" w:color="auto" w:fill="FFFFFF"/>
        <w:tabs>
          <w:tab w:val="left" w:pos="3655"/>
        </w:tabs>
        <w:spacing w:before="0" w:beforeAutospacing="0" w:after="0" w:afterAutospacing="0"/>
        <w:contextualSpacing/>
        <w:jc w:val="both"/>
        <w:rPr>
          <w:rFonts w:ascii="Microsoft YaHei UI" w:eastAsia="Microsoft YaHei UI" w:hAnsi="Microsoft YaHei UI"/>
          <w:b/>
          <w:bCs/>
          <w:color w:val="000000"/>
          <w:spacing w:val="8"/>
          <w:sz w:val="21"/>
          <w:szCs w:val="21"/>
        </w:rPr>
      </w:pPr>
      <w:r w:rsidRPr="00FA6406">
        <w:rPr>
          <w:rFonts w:ascii="Microsoft YaHei UI" w:eastAsia="Microsoft YaHei UI" w:hAnsi="Microsoft YaHei UI" w:hint="eastAsia"/>
          <w:b/>
          <w:bCs/>
          <w:color w:val="000000"/>
          <w:spacing w:val="8"/>
          <w:sz w:val="21"/>
          <w:szCs w:val="21"/>
        </w:rPr>
        <w:t>二、</w:t>
      </w:r>
      <w:r w:rsidR="000A34D8" w:rsidRPr="00FA6406">
        <w:rPr>
          <w:rFonts w:ascii="Microsoft YaHei UI" w:eastAsia="Microsoft YaHei UI" w:hAnsi="Microsoft YaHei UI" w:hint="eastAsia"/>
          <w:b/>
          <w:bCs/>
          <w:color w:val="000000"/>
          <w:spacing w:val="8"/>
          <w:sz w:val="21"/>
          <w:szCs w:val="21"/>
        </w:rPr>
        <w:t>橡胶市场</w:t>
      </w:r>
      <w:r w:rsidR="00FA6406" w:rsidRPr="00FA6406">
        <w:rPr>
          <w:rFonts w:ascii="Microsoft YaHei UI" w:eastAsia="Microsoft YaHei UI" w:hAnsi="Microsoft YaHei UI" w:hint="eastAsia"/>
          <w:b/>
          <w:bCs/>
          <w:color w:val="000000"/>
          <w:spacing w:val="8"/>
          <w:sz w:val="21"/>
          <w:szCs w:val="21"/>
        </w:rPr>
        <w:t>现状</w:t>
      </w:r>
      <w:r w:rsidRPr="00FA6406">
        <w:rPr>
          <w:rFonts w:ascii="Microsoft YaHei UI" w:eastAsia="Microsoft YaHei UI" w:hAnsi="Microsoft YaHei UI" w:hint="eastAsia"/>
          <w:b/>
          <w:bCs/>
          <w:color w:val="000000"/>
          <w:spacing w:val="8"/>
          <w:sz w:val="21"/>
          <w:szCs w:val="21"/>
        </w:rPr>
        <w:t>：</w:t>
      </w:r>
      <w:r w:rsidRPr="00FA6406">
        <w:rPr>
          <w:rFonts w:ascii="Microsoft YaHei UI" w:eastAsia="Microsoft YaHei UI" w:hAnsi="Microsoft YaHei UI"/>
          <w:b/>
          <w:bCs/>
          <w:color w:val="000000"/>
          <w:spacing w:val="8"/>
          <w:sz w:val="21"/>
          <w:szCs w:val="21"/>
        </w:rPr>
        <w:tab/>
      </w:r>
    </w:p>
    <w:p w14:paraId="7FD4BCC3" w14:textId="4B424C2A" w:rsidR="00805E9F" w:rsidRDefault="00805E9F" w:rsidP="00805E9F">
      <w:pPr>
        <w:spacing w:line="360" w:lineRule="auto"/>
        <w:ind w:firstLine="440"/>
        <w:rPr>
          <w:rFonts w:ascii="宋体" w:eastAsia="宋体" w:hAnsi="宋体"/>
          <w:b/>
          <w:bCs/>
          <w:szCs w:val="21"/>
        </w:rPr>
      </w:pPr>
      <w:r w:rsidRPr="00805E9F">
        <w:rPr>
          <w:rFonts w:ascii="宋体" w:eastAsia="宋体" w:hAnsi="宋体" w:hint="eastAsia"/>
          <w:b/>
          <w:bCs/>
          <w:szCs w:val="21"/>
        </w:rPr>
        <w:t>就当前橡胶市场现状来看，供应</w:t>
      </w:r>
      <w:proofErr w:type="gramStart"/>
      <w:r w:rsidRPr="00805E9F">
        <w:rPr>
          <w:rFonts w:ascii="宋体" w:eastAsia="宋体" w:hAnsi="宋体" w:hint="eastAsia"/>
          <w:b/>
          <w:bCs/>
          <w:szCs w:val="21"/>
        </w:rPr>
        <w:t>端</w:t>
      </w:r>
      <w:r>
        <w:rPr>
          <w:rFonts w:ascii="宋体" w:eastAsia="宋体" w:hAnsi="宋体" w:hint="eastAsia"/>
          <w:b/>
          <w:bCs/>
          <w:szCs w:val="21"/>
        </w:rPr>
        <w:t>国内</w:t>
      </w:r>
      <w:proofErr w:type="gramEnd"/>
      <w:r>
        <w:rPr>
          <w:rFonts w:ascii="宋体" w:eastAsia="宋体" w:hAnsi="宋体" w:hint="eastAsia"/>
          <w:b/>
          <w:bCs/>
          <w:szCs w:val="21"/>
        </w:rPr>
        <w:t>云南版纳产区</w:t>
      </w:r>
      <w:r w:rsidRPr="00805E9F">
        <w:rPr>
          <w:rFonts w:ascii="宋体" w:eastAsia="宋体" w:hAnsi="宋体" w:hint="eastAsia"/>
          <w:b/>
          <w:bCs/>
          <w:szCs w:val="21"/>
        </w:rPr>
        <w:t>割胶整体趋于正常，但原料偏少情况仍存，加工厂之间原料采购竞争明显</w:t>
      </w:r>
      <w:r>
        <w:rPr>
          <w:rFonts w:ascii="宋体" w:eastAsia="宋体" w:hAnsi="宋体" w:hint="eastAsia"/>
          <w:b/>
          <w:bCs/>
          <w:szCs w:val="21"/>
        </w:rPr>
        <w:t>；</w:t>
      </w:r>
      <w:r w:rsidRPr="00805E9F">
        <w:rPr>
          <w:rFonts w:ascii="宋体" w:eastAsia="宋体" w:hAnsi="宋体" w:hint="eastAsia"/>
          <w:b/>
          <w:bCs/>
          <w:szCs w:val="21"/>
        </w:rPr>
        <w:t>海南产区原料胶水价格持稳，近期各国产胶现货报价略有提升，生产利润较为可观，各加工厂开工较好。目前替代种植指标普洱、西双版纳、昆明已公示配额，据悉8月10日</w:t>
      </w:r>
      <w:r w:rsidR="00AE110D" w:rsidRPr="00805E9F">
        <w:rPr>
          <w:rFonts w:ascii="宋体" w:eastAsia="宋体" w:hAnsi="宋体" w:hint="eastAsia"/>
          <w:b/>
          <w:bCs/>
          <w:szCs w:val="21"/>
        </w:rPr>
        <w:t>指标下达</w:t>
      </w:r>
      <w:r w:rsidR="00AE110D">
        <w:rPr>
          <w:rFonts w:ascii="宋体" w:eastAsia="宋体" w:hAnsi="宋体" w:hint="eastAsia"/>
          <w:b/>
          <w:bCs/>
          <w:szCs w:val="21"/>
        </w:rPr>
        <w:t>的</w:t>
      </w:r>
      <w:r w:rsidRPr="00805E9F">
        <w:rPr>
          <w:rFonts w:ascii="宋体" w:eastAsia="宋体" w:hAnsi="宋体" w:hint="eastAsia"/>
          <w:b/>
          <w:bCs/>
          <w:szCs w:val="21"/>
        </w:rPr>
        <w:t>可能性较大</w:t>
      </w:r>
      <w:r>
        <w:rPr>
          <w:rFonts w:ascii="宋体" w:eastAsia="宋体" w:hAnsi="宋体" w:hint="eastAsia"/>
          <w:b/>
          <w:bCs/>
          <w:szCs w:val="21"/>
        </w:rPr>
        <w:t>，后期</w:t>
      </w:r>
      <w:r w:rsidR="00AE110D">
        <w:rPr>
          <w:rFonts w:ascii="宋体" w:eastAsia="宋体" w:hAnsi="宋体" w:hint="eastAsia"/>
          <w:b/>
          <w:bCs/>
          <w:szCs w:val="21"/>
        </w:rPr>
        <w:t>国内</w:t>
      </w:r>
      <w:r>
        <w:rPr>
          <w:rFonts w:ascii="宋体" w:eastAsia="宋体" w:hAnsi="宋体" w:hint="eastAsia"/>
          <w:b/>
          <w:bCs/>
          <w:szCs w:val="21"/>
        </w:rPr>
        <w:t>原料供应偏紧的现状也将随着开割进程</w:t>
      </w:r>
      <w:r w:rsidR="00AE110D">
        <w:rPr>
          <w:rFonts w:ascii="宋体" w:eastAsia="宋体" w:hAnsi="宋体" w:hint="eastAsia"/>
          <w:b/>
          <w:bCs/>
          <w:szCs w:val="21"/>
        </w:rPr>
        <w:t>推进叠加</w:t>
      </w:r>
      <w:r>
        <w:rPr>
          <w:rFonts w:ascii="宋体" w:eastAsia="宋体" w:hAnsi="宋体" w:hint="eastAsia"/>
          <w:b/>
          <w:bCs/>
          <w:szCs w:val="21"/>
        </w:rPr>
        <w:t>替代指标的下达逐渐缓解，供应</w:t>
      </w:r>
      <w:r w:rsidR="00AE110D">
        <w:rPr>
          <w:rFonts w:ascii="宋体" w:eastAsia="宋体" w:hAnsi="宋体" w:hint="eastAsia"/>
          <w:b/>
          <w:bCs/>
          <w:szCs w:val="21"/>
        </w:rPr>
        <w:t>季节性</w:t>
      </w:r>
      <w:r>
        <w:rPr>
          <w:rFonts w:ascii="宋体" w:eastAsia="宋体" w:hAnsi="宋体" w:hint="eastAsia"/>
          <w:b/>
          <w:bCs/>
          <w:szCs w:val="21"/>
        </w:rPr>
        <w:t>增加的预期</w:t>
      </w:r>
      <w:r w:rsidR="00AE110D">
        <w:rPr>
          <w:rFonts w:ascii="宋体" w:eastAsia="宋体" w:hAnsi="宋体" w:hint="eastAsia"/>
          <w:b/>
          <w:bCs/>
          <w:szCs w:val="21"/>
        </w:rPr>
        <w:t>仍</w:t>
      </w:r>
      <w:r>
        <w:rPr>
          <w:rFonts w:ascii="宋体" w:eastAsia="宋体" w:hAnsi="宋体" w:hint="eastAsia"/>
          <w:b/>
          <w:bCs/>
          <w:szCs w:val="21"/>
        </w:rPr>
        <w:t>存。</w:t>
      </w:r>
      <w:r>
        <w:rPr>
          <w:rFonts w:hint="eastAsia"/>
          <w:color w:val="000000"/>
        </w:rPr>
        <w:t> </w:t>
      </w:r>
      <w:r w:rsidR="00262542" w:rsidRPr="00805E9F">
        <w:rPr>
          <w:rFonts w:ascii="宋体" w:eastAsia="宋体" w:hAnsi="宋体" w:hint="eastAsia"/>
          <w:b/>
          <w:bCs/>
          <w:szCs w:val="21"/>
        </w:rPr>
        <w:t>泰国产区整体物候条件正常</w:t>
      </w:r>
      <w:r w:rsidR="00262542">
        <w:rPr>
          <w:rFonts w:ascii="宋体" w:eastAsia="宋体" w:hAnsi="宋体" w:hint="eastAsia"/>
          <w:b/>
          <w:bCs/>
          <w:szCs w:val="21"/>
        </w:rPr>
        <w:t>，</w:t>
      </w:r>
      <w:r w:rsidRPr="00805E9F">
        <w:rPr>
          <w:rFonts w:ascii="宋体" w:eastAsia="宋体" w:hAnsi="宋体" w:hint="eastAsia"/>
          <w:b/>
          <w:bCs/>
          <w:szCs w:val="21"/>
        </w:rPr>
        <w:t>泰国合</w:t>
      </w:r>
      <w:proofErr w:type="gramStart"/>
      <w:r w:rsidRPr="00805E9F">
        <w:rPr>
          <w:rFonts w:ascii="宋体" w:eastAsia="宋体" w:hAnsi="宋体" w:hint="eastAsia"/>
          <w:b/>
          <w:bCs/>
          <w:szCs w:val="21"/>
        </w:rPr>
        <w:t>艾原料</w:t>
      </w:r>
      <w:proofErr w:type="gramEnd"/>
      <w:r w:rsidRPr="00805E9F">
        <w:rPr>
          <w:rFonts w:ascii="宋体" w:eastAsia="宋体" w:hAnsi="宋体" w:hint="eastAsia"/>
          <w:b/>
          <w:bCs/>
          <w:szCs w:val="21"/>
        </w:rPr>
        <w:t>胶水40.9泰铢/公斤，</w:t>
      </w:r>
      <w:proofErr w:type="gramStart"/>
      <w:r w:rsidRPr="00805E9F">
        <w:rPr>
          <w:rFonts w:ascii="宋体" w:eastAsia="宋体" w:hAnsi="宋体" w:hint="eastAsia"/>
          <w:b/>
          <w:bCs/>
          <w:szCs w:val="21"/>
        </w:rPr>
        <w:t>杯胶</w:t>
      </w:r>
      <w:proofErr w:type="gramEnd"/>
      <w:r w:rsidRPr="00805E9F">
        <w:rPr>
          <w:rFonts w:ascii="宋体" w:eastAsia="宋体" w:hAnsi="宋体" w:hint="eastAsia"/>
          <w:b/>
          <w:bCs/>
          <w:szCs w:val="21"/>
        </w:rPr>
        <w:t>32.1泰铢/公斤，</w:t>
      </w:r>
      <w:r w:rsidR="00262542" w:rsidRPr="00805E9F">
        <w:rPr>
          <w:rFonts w:ascii="宋体" w:eastAsia="宋体" w:hAnsi="宋体" w:hint="eastAsia"/>
          <w:b/>
          <w:bCs/>
          <w:szCs w:val="21"/>
        </w:rPr>
        <w:t xml:space="preserve"> </w:t>
      </w:r>
      <w:r w:rsidR="00262542">
        <w:rPr>
          <w:rFonts w:ascii="宋体" w:eastAsia="宋体" w:hAnsi="宋体" w:hint="eastAsia"/>
          <w:b/>
          <w:bCs/>
          <w:szCs w:val="21"/>
        </w:rPr>
        <w:t>胶水</w:t>
      </w:r>
      <w:proofErr w:type="gramStart"/>
      <w:r w:rsidR="00262542">
        <w:rPr>
          <w:rFonts w:ascii="宋体" w:eastAsia="宋体" w:hAnsi="宋体" w:hint="eastAsia"/>
          <w:b/>
          <w:bCs/>
          <w:szCs w:val="21"/>
        </w:rPr>
        <w:t>与杯胶的</w:t>
      </w:r>
      <w:proofErr w:type="gramEnd"/>
      <w:r w:rsidR="00262542">
        <w:rPr>
          <w:rFonts w:ascii="宋体" w:eastAsia="宋体" w:hAnsi="宋体" w:hint="eastAsia"/>
          <w:b/>
          <w:bCs/>
          <w:szCs w:val="21"/>
        </w:rPr>
        <w:t>价差较前期有所</w:t>
      </w:r>
      <w:r w:rsidR="00AE110D">
        <w:rPr>
          <w:rFonts w:ascii="宋体" w:eastAsia="宋体" w:hAnsi="宋体" w:hint="eastAsia"/>
          <w:b/>
          <w:bCs/>
          <w:szCs w:val="21"/>
        </w:rPr>
        <w:t>收窄</w:t>
      </w:r>
      <w:r w:rsidR="00262542">
        <w:rPr>
          <w:rFonts w:ascii="宋体" w:eastAsia="宋体" w:hAnsi="宋体" w:hint="eastAsia"/>
          <w:b/>
          <w:bCs/>
          <w:szCs w:val="21"/>
        </w:rPr>
        <w:t>也显示出产量逐渐释放</w:t>
      </w:r>
      <w:r w:rsidR="00AE110D">
        <w:rPr>
          <w:rFonts w:ascii="宋体" w:eastAsia="宋体" w:hAnsi="宋体" w:hint="eastAsia"/>
          <w:b/>
          <w:bCs/>
          <w:szCs w:val="21"/>
        </w:rPr>
        <w:t>。</w:t>
      </w:r>
      <w:r w:rsidR="00262542">
        <w:rPr>
          <w:rFonts w:ascii="宋体" w:eastAsia="宋体" w:hAnsi="宋体" w:hint="eastAsia"/>
          <w:b/>
          <w:bCs/>
          <w:szCs w:val="21"/>
        </w:rPr>
        <w:t>从季节性来看，下半年是全球</w:t>
      </w:r>
      <w:r w:rsidR="00B7246F">
        <w:rPr>
          <w:rFonts w:ascii="宋体" w:eastAsia="宋体" w:hAnsi="宋体" w:hint="eastAsia"/>
          <w:b/>
          <w:bCs/>
          <w:szCs w:val="21"/>
        </w:rPr>
        <w:t>主产</w:t>
      </w:r>
      <w:proofErr w:type="gramStart"/>
      <w:r w:rsidR="00B7246F">
        <w:rPr>
          <w:rFonts w:ascii="宋体" w:eastAsia="宋体" w:hAnsi="宋体" w:hint="eastAsia"/>
          <w:b/>
          <w:bCs/>
          <w:szCs w:val="21"/>
        </w:rPr>
        <w:t>国供应</w:t>
      </w:r>
      <w:proofErr w:type="gramEnd"/>
      <w:r w:rsidR="00B7246F">
        <w:rPr>
          <w:rFonts w:ascii="宋体" w:eastAsia="宋体" w:hAnsi="宋体" w:hint="eastAsia"/>
          <w:b/>
          <w:bCs/>
          <w:szCs w:val="21"/>
        </w:rPr>
        <w:t>增产的高峰期。</w:t>
      </w:r>
    </w:p>
    <w:p w14:paraId="7F2E0581" w14:textId="42A7235D" w:rsidR="00B7246F" w:rsidRPr="00805E9F" w:rsidRDefault="00B7246F" w:rsidP="00B7246F">
      <w:pPr>
        <w:spacing w:line="360" w:lineRule="auto"/>
        <w:jc w:val="center"/>
        <w:rPr>
          <w:rFonts w:ascii="宋体" w:eastAsia="宋体" w:hAnsi="宋体"/>
          <w:b/>
          <w:bCs/>
          <w:szCs w:val="21"/>
        </w:rPr>
      </w:pPr>
      <w:r w:rsidRPr="00B7246F">
        <w:rPr>
          <w:rFonts w:ascii="宋体" w:eastAsia="宋体" w:hAnsi="宋体"/>
          <w:b/>
          <w:bCs/>
          <w:szCs w:val="21"/>
        </w:rPr>
        <w:object w:dxaOrig="13012" w:dyaOrig="2686" w14:anchorId="32422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5pt;height:103.45pt" o:ole="">
            <v:imagedata r:id="rId9" o:title=""/>
          </v:shape>
          <o:OLEObject Type="Link" ProgID="Excel.Sheet.8" ShapeID="_x0000_i1025" DrawAspect="Content" r:id="rId10" UpdateMode="OnCall">
            <o:LinkType>EnhancedMetaFile</o:LinkType>
            <o:LockedField>false</o:LockedField>
            <o:FieldCodes>\f 0 \* MERGEFORMAT</o:FieldCodes>
          </o:OLEObject>
        </w:object>
      </w:r>
    </w:p>
    <w:p w14:paraId="1D7832F0" w14:textId="144DD484" w:rsidR="00C2611B" w:rsidRDefault="00B7246F" w:rsidP="009D278C">
      <w:pPr>
        <w:spacing w:line="360" w:lineRule="auto"/>
        <w:ind w:firstLine="440"/>
        <w:rPr>
          <w:rFonts w:ascii="宋体" w:eastAsia="宋体" w:hAnsi="宋体"/>
          <w:b/>
          <w:bCs/>
          <w:szCs w:val="21"/>
        </w:rPr>
      </w:pPr>
      <w:r>
        <w:rPr>
          <w:rFonts w:ascii="宋体" w:eastAsia="宋体" w:hAnsi="宋体" w:hint="eastAsia"/>
          <w:b/>
          <w:bCs/>
          <w:szCs w:val="21"/>
        </w:rPr>
        <w:t>从需求结构来看，轮胎是橡胶下游消费的主力军，占比达到7成；具体细分来看，轮胎内销占</w:t>
      </w:r>
      <w:r w:rsidR="009D278C">
        <w:rPr>
          <w:rFonts w:ascii="宋体" w:eastAsia="宋体" w:hAnsi="宋体" w:hint="eastAsia"/>
          <w:b/>
          <w:bCs/>
          <w:szCs w:val="21"/>
        </w:rPr>
        <w:t>6成，出口消费占4成；其中内销市场中替换需求占轮胎消费的75%，配套市场占25%。</w:t>
      </w:r>
    </w:p>
    <w:p w14:paraId="78D94A1C" w14:textId="1094DE2B" w:rsidR="00CF2965" w:rsidRDefault="00CF2965" w:rsidP="00262B25">
      <w:pPr>
        <w:spacing w:line="360" w:lineRule="auto"/>
        <w:ind w:firstLine="440"/>
        <w:rPr>
          <w:rFonts w:ascii="宋体" w:eastAsia="宋体" w:hAnsi="宋体"/>
          <w:b/>
          <w:bCs/>
          <w:szCs w:val="21"/>
        </w:rPr>
      </w:pPr>
      <w:r>
        <w:rPr>
          <w:rFonts w:ascii="宋体" w:eastAsia="宋体" w:hAnsi="宋体" w:hint="eastAsia"/>
          <w:b/>
          <w:bCs/>
          <w:szCs w:val="21"/>
        </w:rPr>
        <w:t>内销方面，从替换市场来看</w:t>
      </w:r>
      <w:r w:rsidR="00262B25">
        <w:rPr>
          <w:rFonts w:ascii="宋体" w:eastAsia="宋体" w:hAnsi="宋体" w:hint="eastAsia"/>
          <w:b/>
          <w:bCs/>
          <w:szCs w:val="21"/>
        </w:rPr>
        <w:t>，今年1季度，受国内疫情影响，大面积封城封路导致客货车运输量大幅</w:t>
      </w:r>
      <w:r w:rsidR="00AE110D">
        <w:rPr>
          <w:rFonts w:ascii="宋体" w:eastAsia="宋体" w:hAnsi="宋体" w:hint="eastAsia"/>
          <w:b/>
          <w:bCs/>
          <w:szCs w:val="21"/>
        </w:rPr>
        <w:t>减少</w:t>
      </w:r>
      <w:r w:rsidR="00262B25">
        <w:rPr>
          <w:rFonts w:ascii="宋体" w:eastAsia="宋体" w:hAnsi="宋体" w:hint="eastAsia"/>
          <w:b/>
          <w:bCs/>
          <w:szCs w:val="21"/>
        </w:rPr>
        <w:t>，但随着后续物流运输需求激增叠加高速免费的政策刺激，货运周转增速在二季度初就</w:t>
      </w:r>
      <w:r w:rsidR="00AE110D">
        <w:rPr>
          <w:rFonts w:ascii="宋体" w:eastAsia="宋体" w:hAnsi="宋体" w:hint="eastAsia"/>
          <w:b/>
          <w:bCs/>
          <w:szCs w:val="21"/>
        </w:rPr>
        <w:t>由</w:t>
      </w:r>
      <w:r w:rsidR="00262B25">
        <w:rPr>
          <w:rFonts w:ascii="宋体" w:eastAsia="宋体" w:hAnsi="宋体" w:hint="eastAsia"/>
          <w:b/>
          <w:bCs/>
          <w:szCs w:val="21"/>
        </w:rPr>
        <w:t>负转正，而客运周转增速截至6月份仍处于同比下滑44</w:t>
      </w:r>
      <w:r w:rsidR="00262B25">
        <w:rPr>
          <w:rFonts w:ascii="宋体" w:eastAsia="宋体" w:hAnsi="宋体"/>
          <w:b/>
          <w:bCs/>
          <w:szCs w:val="21"/>
        </w:rPr>
        <w:t>.6%</w:t>
      </w:r>
      <w:r w:rsidR="00AE110D">
        <w:rPr>
          <w:rFonts w:ascii="宋体" w:eastAsia="宋体" w:hAnsi="宋体" w:hint="eastAsia"/>
          <w:b/>
          <w:bCs/>
          <w:szCs w:val="21"/>
        </w:rPr>
        <w:t>。</w:t>
      </w:r>
      <w:r w:rsidR="00262B25">
        <w:rPr>
          <w:rFonts w:ascii="宋体" w:eastAsia="宋体" w:hAnsi="宋体" w:hint="eastAsia"/>
          <w:b/>
          <w:bCs/>
          <w:szCs w:val="21"/>
        </w:rPr>
        <w:t>随着企业复工复产、学校开学，出行需求</w:t>
      </w:r>
      <w:r w:rsidR="00AE110D">
        <w:rPr>
          <w:rFonts w:ascii="宋体" w:eastAsia="宋体" w:hAnsi="宋体" w:hint="eastAsia"/>
          <w:b/>
          <w:bCs/>
          <w:szCs w:val="21"/>
        </w:rPr>
        <w:t>逐步增加</w:t>
      </w:r>
      <w:r w:rsidR="00262B25">
        <w:rPr>
          <w:rFonts w:ascii="宋体" w:eastAsia="宋体" w:hAnsi="宋体" w:hint="eastAsia"/>
          <w:b/>
          <w:bCs/>
          <w:szCs w:val="21"/>
        </w:rPr>
        <w:t>，客货运周转量同比增速均呈现出边际修复的趋势，由此对轮胎替换需求也起到一定提振作用。</w:t>
      </w:r>
    </w:p>
    <w:p w14:paraId="773706BB" w14:textId="036087BA" w:rsidR="00262B25" w:rsidRDefault="00262B25" w:rsidP="0090200E">
      <w:pPr>
        <w:spacing w:line="360" w:lineRule="auto"/>
        <w:ind w:firstLine="440"/>
        <w:rPr>
          <w:rFonts w:ascii="宋体" w:eastAsia="宋体" w:hAnsi="宋体"/>
          <w:b/>
          <w:bCs/>
          <w:szCs w:val="21"/>
        </w:rPr>
      </w:pPr>
      <w:r>
        <w:rPr>
          <w:rFonts w:ascii="宋体" w:eastAsia="宋体" w:hAnsi="宋体" w:hint="eastAsia"/>
          <w:b/>
          <w:bCs/>
          <w:szCs w:val="21"/>
        </w:rPr>
        <w:t>配套市场</w:t>
      </w:r>
      <w:r w:rsidR="00AE110D">
        <w:rPr>
          <w:rFonts w:ascii="宋体" w:eastAsia="宋体" w:hAnsi="宋体" w:hint="eastAsia"/>
          <w:b/>
          <w:bCs/>
          <w:szCs w:val="21"/>
        </w:rPr>
        <w:t>方面</w:t>
      </w:r>
      <w:r>
        <w:rPr>
          <w:rFonts w:ascii="宋体" w:eastAsia="宋体" w:hAnsi="宋体" w:hint="eastAsia"/>
          <w:b/>
          <w:bCs/>
          <w:szCs w:val="21"/>
        </w:rPr>
        <w:t>，</w:t>
      </w:r>
      <w:r w:rsidR="0090200E">
        <w:rPr>
          <w:rFonts w:ascii="宋体" w:eastAsia="宋体" w:hAnsi="宋体" w:hint="eastAsia"/>
          <w:b/>
          <w:bCs/>
          <w:szCs w:val="21"/>
        </w:rPr>
        <w:t>二季度以来，</w:t>
      </w:r>
      <w:r w:rsidR="00CF2965">
        <w:rPr>
          <w:rFonts w:ascii="宋体" w:eastAsia="宋体" w:hAnsi="宋体" w:hint="eastAsia"/>
          <w:b/>
          <w:bCs/>
          <w:szCs w:val="21"/>
        </w:rPr>
        <w:t>受到基建政策及国六排放标准的影响，</w:t>
      </w:r>
      <w:proofErr w:type="gramStart"/>
      <w:r>
        <w:rPr>
          <w:rFonts w:ascii="宋体" w:eastAsia="宋体" w:hAnsi="宋体" w:hint="eastAsia"/>
          <w:b/>
          <w:bCs/>
          <w:szCs w:val="21"/>
        </w:rPr>
        <w:t>重卡</w:t>
      </w:r>
      <w:r w:rsidR="00CF2965">
        <w:rPr>
          <w:rFonts w:ascii="宋体" w:eastAsia="宋体" w:hAnsi="宋体" w:hint="eastAsia"/>
          <w:b/>
          <w:bCs/>
          <w:szCs w:val="21"/>
        </w:rPr>
        <w:t>市场</w:t>
      </w:r>
      <w:proofErr w:type="gramEnd"/>
      <w:r w:rsidR="00CF2965">
        <w:rPr>
          <w:rFonts w:ascii="宋体" w:eastAsia="宋体" w:hAnsi="宋体" w:hint="eastAsia"/>
          <w:b/>
          <w:bCs/>
          <w:szCs w:val="21"/>
        </w:rPr>
        <w:t>表现亮眼</w:t>
      </w:r>
      <w:r>
        <w:rPr>
          <w:rFonts w:ascii="宋体" w:eastAsia="宋体" w:hAnsi="宋体" w:hint="eastAsia"/>
          <w:b/>
          <w:bCs/>
          <w:szCs w:val="21"/>
        </w:rPr>
        <w:t>，今年1-6月，</w:t>
      </w:r>
      <w:proofErr w:type="gramStart"/>
      <w:r>
        <w:rPr>
          <w:rFonts w:ascii="宋体" w:eastAsia="宋体" w:hAnsi="宋体" w:hint="eastAsia"/>
          <w:b/>
          <w:bCs/>
          <w:szCs w:val="21"/>
        </w:rPr>
        <w:t>我国重卡市场</w:t>
      </w:r>
      <w:proofErr w:type="gramEnd"/>
      <w:r>
        <w:rPr>
          <w:rFonts w:ascii="宋体" w:eastAsia="宋体" w:hAnsi="宋体" w:hint="eastAsia"/>
          <w:b/>
          <w:bCs/>
          <w:szCs w:val="21"/>
        </w:rPr>
        <w:t>累计销量再度刷新全球记录，达到81.62万辆，</w:t>
      </w:r>
      <w:r w:rsidR="00CF2965">
        <w:rPr>
          <w:rFonts w:ascii="宋体" w:eastAsia="宋体" w:hAnsi="宋体" w:hint="eastAsia"/>
          <w:b/>
          <w:bCs/>
          <w:szCs w:val="21"/>
        </w:rPr>
        <w:t>同比+24%。乘用车</w:t>
      </w:r>
      <w:r w:rsidR="005A302F">
        <w:rPr>
          <w:rFonts w:ascii="宋体" w:eastAsia="宋体" w:hAnsi="宋体" w:hint="eastAsia"/>
          <w:b/>
          <w:bCs/>
          <w:szCs w:val="21"/>
        </w:rPr>
        <w:t>市场</w:t>
      </w:r>
      <w:r w:rsidR="00CF2965">
        <w:rPr>
          <w:rFonts w:ascii="宋体" w:eastAsia="宋体" w:hAnsi="宋体" w:hint="eastAsia"/>
          <w:b/>
          <w:bCs/>
          <w:szCs w:val="21"/>
        </w:rPr>
        <w:t>，今年上半年终端销量788.62万辆，同比-26.58%。二季度环比一季度增长超过40%，后疫情时代汽车消费显示出复苏迹象，</w:t>
      </w:r>
      <w:r w:rsidR="0090200E">
        <w:rPr>
          <w:rFonts w:ascii="宋体" w:eastAsia="宋体" w:hAnsi="宋体" w:hint="eastAsia"/>
          <w:b/>
          <w:bCs/>
          <w:szCs w:val="21"/>
        </w:rPr>
        <w:t>截至6月，</w:t>
      </w:r>
      <w:r w:rsidR="005A302F">
        <w:rPr>
          <w:rFonts w:ascii="宋体" w:eastAsia="宋体" w:hAnsi="宋体" w:hint="eastAsia"/>
          <w:b/>
          <w:bCs/>
          <w:szCs w:val="21"/>
        </w:rPr>
        <w:t>环比依旧保持增长2.</w:t>
      </w:r>
      <w:r w:rsidR="005A302F">
        <w:rPr>
          <w:rFonts w:ascii="宋体" w:eastAsia="宋体" w:hAnsi="宋体"/>
          <w:b/>
          <w:bCs/>
          <w:szCs w:val="21"/>
        </w:rPr>
        <w:t>9%</w:t>
      </w:r>
      <w:r w:rsidR="005A302F">
        <w:rPr>
          <w:rFonts w:ascii="宋体" w:eastAsia="宋体" w:hAnsi="宋体" w:hint="eastAsia"/>
          <w:b/>
          <w:bCs/>
          <w:szCs w:val="21"/>
        </w:rPr>
        <w:t>，但</w:t>
      </w:r>
      <w:r w:rsidR="0090200E">
        <w:rPr>
          <w:rFonts w:ascii="宋体" w:eastAsia="宋体" w:hAnsi="宋体" w:hint="eastAsia"/>
          <w:b/>
          <w:bCs/>
          <w:szCs w:val="21"/>
        </w:rPr>
        <w:t>同比</w:t>
      </w:r>
      <w:r w:rsidR="005A302F">
        <w:rPr>
          <w:rFonts w:ascii="宋体" w:eastAsia="宋体" w:hAnsi="宋体" w:hint="eastAsia"/>
          <w:b/>
          <w:bCs/>
          <w:szCs w:val="21"/>
        </w:rPr>
        <w:t>却出现</w:t>
      </w:r>
      <w:r w:rsidR="0090200E">
        <w:rPr>
          <w:rFonts w:ascii="宋体" w:eastAsia="宋体" w:hAnsi="宋体" w:hint="eastAsia"/>
          <w:b/>
          <w:bCs/>
          <w:szCs w:val="21"/>
        </w:rPr>
        <w:t>6 %</w:t>
      </w:r>
      <w:r w:rsidR="005A302F">
        <w:rPr>
          <w:rFonts w:ascii="宋体" w:eastAsia="宋体" w:hAnsi="宋体" w:hint="eastAsia"/>
          <w:b/>
          <w:bCs/>
          <w:szCs w:val="21"/>
        </w:rPr>
        <w:t>的下滑，</w:t>
      </w:r>
      <w:r w:rsidR="0090200E">
        <w:rPr>
          <w:rFonts w:ascii="宋体" w:eastAsia="宋体" w:hAnsi="宋体" w:hint="eastAsia"/>
          <w:b/>
          <w:bCs/>
          <w:szCs w:val="21"/>
        </w:rPr>
        <w:t>同比负增长主要是由于去年同期国五国六排放标准切换，以及新能源补贴退坡，导致去年同期销量集中释放。随着高考结束，成都、北京等地的车展集中在下半年举行，</w:t>
      </w:r>
      <w:proofErr w:type="gramStart"/>
      <w:r w:rsidR="0090200E">
        <w:rPr>
          <w:rFonts w:ascii="宋体" w:eastAsia="宋体" w:hAnsi="宋体" w:hint="eastAsia"/>
          <w:b/>
          <w:bCs/>
          <w:szCs w:val="21"/>
        </w:rPr>
        <w:t>以及车企促销</w:t>
      </w:r>
      <w:proofErr w:type="gramEnd"/>
      <w:r w:rsidR="0090200E">
        <w:rPr>
          <w:rFonts w:ascii="宋体" w:eastAsia="宋体" w:hAnsi="宋体" w:hint="eastAsia"/>
          <w:b/>
          <w:bCs/>
          <w:szCs w:val="21"/>
        </w:rPr>
        <w:t>宣传活动增多，下半年的车市将逐步恢复常态化发展，新能源汽车或将实现两位数的正向增长。</w:t>
      </w:r>
    </w:p>
    <w:p w14:paraId="289C4969" w14:textId="7D38A2F7" w:rsidR="00262B25" w:rsidRDefault="00262B25" w:rsidP="00262B25">
      <w:pPr>
        <w:spacing w:line="360" w:lineRule="auto"/>
        <w:rPr>
          <w:rFonts w:ascii="宋体" w:eastAsia="宋体" w:hAnsi="宋体"/>
          <w:b/>
          <w:bCs/>
          <w:szCs w:val="21"/>
        </w:rPr>
      </w:pPr>
      <w:r>
        <w:rPr>
          <w:rFonts w:ascii="宋体" w:eastAsia="宋体" w:hAnsi="宋体"/>
          <w:b/>
          <w:bCs/>
          <w:noProof/>
          <w:szCs w:val="21"/>
        </w:rPr>
        <w:drawing>
          <wp:inline distT="0" distB="0" distL="0" distR="0" wp14:anchorId="6C479E7F" wp14:editId="1298546B">
            <wp:extent cx="2522855" cy="184975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920" cy="1876931"/>
                    </a:xfrm>
                    <a:prstGeom prst="rect">
                      <a:avLst/>
                    </a:prstGeom>
                    <a:noFill/>
                  </pic:spPr>
                </pic:pic>
              </a:graphicData>
            </a:graphic>
          </wp:inline>
        </w:drawing>
      </w:r>
      <w:r>
        <w:rPr>
          <w:rFonts w:ascii="宋体" w:eastAsia="宋体" w:hAnsi="宋体"/>
          <w:b/>
          <w:bCs/>
          <w:noProof/>
          <w:szCs w:val="21"/>
        </w:rPr>
        <w:t xml:space="preserve"> </w:t>
      </w:r>
      <w:r>
        <w:rPr>
          <w:rFonts w:ascii="宋体" w:eastAsia="宋体" w:hAnsi="宋体"/>
          <w:b/>
          <w:bCs/>
          <w:noProof/>
          <w:szCs w:val="21"/>
        </w:rPr>
        <w:drawing>
          <wp:inline distT="0" distB="0" distL="0" distR="0" wp14:anchorId="4B6EEE71" wp14:editId="763E0F60">
            <wp:extent cx="2660572" cy="1851877"/>
            <wp:effectExtent l="0" t="0" r="698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6921" cy="1877177"/>
                    </a:xfrm>
                    <a:prstGeom prst="rect">
                      <a:avLst/>
                    </a:prstGeom>
                    <a:noFill/>
                  </pic:spPr>
                </pic:pic>
              </a:graphicData>
            </a:graphic>
          </wp:inline>
        </w:drawing>
      </w:r>
    </w:p>
    <w:p w14:paraId="742FB4B0" w14:textId="230B21EC" w:rsidR="009D278C" w:rsidRDefault="001E2020" w:rsidP="009D278C">
      <w:pPr>
        <w:spacing w:line="360" w:lineRule="auto"/>
        <w:ind w:firstLine="440"/>
        <w:rPr>
          <w:rFonts w:ascii="宋体" w:eastAsia="宋体" w:hAnsi="宋体"/>
          <w:b/>
          <w:bCs/>
          <w:szCs w:val="21"/>
        </w:rPr>
      </w:pPr>
      <w:r>
        <w:rPr>
          <w:rFonts w:ascii="宋体" w:eastAsia="宋体" w:hAnsi="宋体" w:hint="eastAsia"/>
          <w:b/>
          <w:bCs/>
          <w:szCs w:val="21"/>
        </w:rPr>
        <w:t>今年受到疫情的影响海外轮胎需求萎缩，二季度</w:t>
      </w:r>
      <w:r w:rsidR="006C4D27">
        <w:rPr>
          <w:rFonts w:ascii="宋体" w:eastAsia="宋体" w:hAnsi="宋体" w:hint="eastAsia"/>
          <w:b/>
          <w:bCs/>
          <w:szCs w:val="21"/>
        </w:rPr>
        <w:t xml:space="preserve">欧洲替换轮胎销量急剧下降叠加中美贸易摩擦不断 </w:t>
      </w:r>
      <w:r w:rsidR="009D278C">
        <w:rPr>
          <w:rFonts w:ascii="宋体" w:eastAsia="宋体" w:hAnsi="宋体" w:hint="eastAsia"/>
          <w:b/>
          <w:bCs/>
          <w:szCs w:val="21"/>
        </w:rPr>
        <w:t>，</w:t>
      </w:r>
      <w:r w:rsidR="006C4D27">
        <w:rPr>
          <w:rFonts w:ascii="宋体" w:eastAsia="宋体" w:hAnsi="宋体" w:hint="eastAsia"/>
          <w:b/>
          <w:bCs/>
          <w:szCs w:val="21"/>
        </w:rPr>
        <w:t>导致</w:t>
      </w:r>
      <w:r w:rsidR="00F44C8A">
        <w:rPr>
          <w:rFonts w:ascii="宋体" w:eastAsia="宋体" w:hAnsi="宋体" w:hint="eastAsia"/>
          <w:b/>
          <w:bCs/>
          <w:szCs w:val="21"/>
        </w:rPr>
        <w:t>国内</w:t>
      </w:r>
      <w:r w:rsidR="009D278C">
        <w:rPr>
          <w:rFonts w:ascii="宋体" w:eastAsia="宋体" w:hAnsi="宋体" w:hint="eastAsia"/>
          <w:b/>
          <w:bCs/>
          <w:szCs w:val="21"/>
        </w:rPr>
        <w:t>轮胎出口量呈现出断崖式下跌，</w:t>
      </w:r>
      <w:r w:rsidR="004D69AA">
        <w:rPr>
          <w:rFonts w:ascii="宋体" w:eastAsia="宋体" w:hAnsi="宋体" w:hint="eastAsia"/>
          <w:b/>
          <w:bCs/>
          <w:szCs w:val="21"/>
        </w:rPr>
        <w:t>今年上半年中国轮胎累计出口量为259万吨，同比-18.9%，较前五个月降幅微增0.3%。</w:t>
      </w:r>
      <w:r w:rsidR="009D278C">
        <w:rPr>
          <w:rFonts w:ascii="宋体" w:eastAsia="宋体" w:hAnsi="宋体" w:hint="eastAsia"/>
          <w:b/>
          <w:bCs/>
          <w:szCs w:val="21"/>
        </w:rPr>
        <w:t>截至2020年6月</w:t>
      </w:r>
      <w:r w:rsidR="00F44C8A">
        <w:rPr>
          <w:rFonts w:ascii="宋体" w:eastAsia="宋体" w:hAnsi="宋体" w:hint="eastAsia"/>
          <w:b/>
          <w:bCs/>
          <w:szCs w:val="21"/>
        </w:rPr>
        <w:t>，国内</w:t>
      </w:r>
      <w:r w:rsidR="009D278C">
        <w:rPr>
          <w:rFonts w:ascii="宋体" w:eastAsia="宋体" w:hAnsi="宋体" w:hint="eastAsia"/>
          <w:b/>
          <w:bCs/>
          <w:szCs w:val="21"/>
        </w:rPr>
        <w:t>新的充</w:t>
      </w:r>
      <w:r w:rsidR="009D278C">
        <w:rPr>
          <w:rFonts w:ascii="宋体" w:eastAsia="宋体" w:hAnsi="宋体" w:hint="eastAsia"/>
          <w:b/>
          <w:bCs/>
          <w:szCs w:val="21"/>
        </w:rPr>
        <w:lastRenderedPageBreak/>
        <w:t>气橡胶轮胎出口量为3630万条，同比-21%，但从环比</w:t>
      </w:r>
      <w:r w:rsidR="00F44C8A">
        <w:rPr>
          <w:rFonts w:ascii="宋体" w:eastAsia="宋体" w:hAnsi="宋体" w:hint="eastAsia"/>
          <w:b/>
          <w:bCs/>
          <w:szCs w:val="21"/>
        </w:rPr>
        <w:t>来看</w:t>
      </w:r>
      <w:r>
        <w:rPr>
          <w:rFonts w:ascii="宋体" w:eastAsia="宋体" w:hAnsi="宋体" w:hint="eastAsia"/>
          <w:b/>
          <w:bCs/>
          <w:szCs w:val="21"/>
        </w:rPr>
        <w:t>6月中旬以来，海外订单数量较前期有所好转</w:t>
      </w:r>
      <w:r w:rsidR="00F44C8A">
        <w:rPr>
          <w:rFonts w:ascii="宋体" w:eastAsia="宋体" w:hAnsi="宋体" w:hint="eastAsia"/>
          <w:b/>
          <w:bCs/>
          <w:szCs w:val="21"/>
        </w:rPr>
        <w:t>，</w:t>
      </w:r>
      <w:r w:rsidR="004D69AA">
        <w:rPr>
          <w:rFonts w:ascii="宋体" w:eastAsia="宋体" w:hAnsi="宋体" w:hint="eastAsia"/>
          <w:b/>
          <w:bCs/>
          <w:szCs w:val="21"/>
        </w:rPr>
        <w:t>但国内多数厂家的海外订单仍未完全恢复</w:t>
      </w:r>
      <w:r w:rsidR="00F44C8A">
        <w:rPr>
          <w:rFonts w:ascii="宋体" w:eastAsia="宋体" w:hAnsi="宋体" w:hint="eastAsia"/>
          <w:b/>
          <w:bCs/>
          <w:szCs w:val="21"/>
        </w:rPr>
        <w:t>，</w:t>
      </w:r>
      <w:r w:rsidR="004D69AA">
        <w:rPr>
          <w:rFonts w:ascii="宋体" w:eastAsia="宋体" w:hAnsi="宋体" w:hint="eastAsia"/>
          <w:b/>
          <w:bCs/>
          <w:szCs w:val="21"/>
        </w:rPr>
        <w:t>海外经济复苏仍需时日。随着疫情的好转，</w:t>
      </w:r>
      <w:r w:rsidR="00F44C8A">
        <w:rPr>
          <w:rFonts w:ascii="宋体" w:eastAsia="宋体" w:hAnsi="宋体" w:hint="eastAsia"/>
          <w:b/>
          <w:bCs/>
          <w:szCs w:val="21"/>
        </w:rPr>
        <w:t>下半年轮胎出口需求有望</w:t>
      </w:r>
      <w:r w:rsidR="005A302F">
        <w:rPr>
          <w:rFonts w:ascii="宋体" w:eastAsia="宋体" w:hAnsi="宋体" w:hint="eastAsia"/>
          <w:b/>
          <w:bCs/>
          <w:szCs w:val="21"/>
        </w:rPr>
        <w:t>持续复苏</w:t>
      </w:r>
      <w:r w:rsidR="00F44C8A">
        <w:rPr>
          <w:rFonts w:ascii="宋体" w:eastAsia="宋体" w:hAnsi="宋体" w:hint="eastAsia"/>
          <w:b/>
          <w:bCs/>
          <w:szCs w:val="21"/>
        </w:rPr>
        <w:t>，从而提振橡胶下游消费。</w:t>
      </w:r>
    </w:p>
    <w:p w14:paraId="61552961" w14:textId="1B214C20" w:rsidR="005F23F0" w:rsidRDefault="006C4D27" w:rsidP="005F23F0">
      <w:pPr>
        <w:spacing w:line="360" w:lineRule="auto"/>
        <w:rPr>
          <w:rFonts w:ascii="宋体" w:eastAsia="宋体" w:hAnsi="宋体"/>
          <w:b/>
          <w:bCs/>
          <w:szCs w:val="21"/>
        </w:rPr>
      </w:pPr>
      <w:r>
        <w:rPr>
          <w:rFonts w:ascii="宋体" w:eastAsia="宋体" w:hAnsi="宋体"/>
          <w:b/>
          <w:bCs/>
          <w:noProof/>
          <w:szCs w:val="21"/>
        </w:rPr>
        <w:drawing>
          <wp:inline distT="0" distB="0" distL="0" distR="0" wp14:anchorId="73FB4B65" wp14:editId="10CAE8FD">
            <wp:extent cx="2540643" cy="1840645"/>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2863" cy="1878478"/>
                    </a:xfrm>
                    <a:prstGeom prst="rect">
                      <a:avLst/>
                    </a:prstGeom>
                    <a:noFill/>
                  </pic:spPr>
                </pic:pic>
              </a:graphicData>
            </a:graphic>
          </wp:inline>
        </w:drawing>
      </w:r>
      <w:r>
        <w:rPr>
          <w:rFonts w:ascii="宋体" w:eastAsia="宋体" w:hAnsi="宋体"/>
          <w:b/>
          <w:bCs/>
          <w:noProof/>
          <w:szCs w:val="21"/>
        </w:rPr>
        <w:t xml:space="preserve"> </w:t>
      </w:r>
      <w:r w:rsidRPr="006C4D27">
        <w:rPr>
          <w:rFonts w:ascii="宋体" w:eastAsia="宋体" w:hAnsi="宋体"/>
          <w:b/>
          <w:bCs/>
          <w:noProof/>
          <w:szCs w:val="21"/>
        </w:rPr>
        <w:drawing>
          <wp:inline distT="0" distB="0" distL="0" distR="0" wp14:anchorId="66720543" wp14:editId="2048E0E9">
            <wp:extent cx="2520229" cy="1804163"/>
            <wp:effectExtent l="19050" t="19050" r="13970" b="247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0795" cy="1890473"/>
                    </a:xfrm>
                    <a:prstGeom prst="rect">
                      <a:avLst/>
                    </a:prstGeom>
                    <a:noFill/>
                    <a:ln w="0">
                      <a:solidFill>
                        <a:schemeClr val="tx1"/>
                      </a:solidFill>
                    </a:ln>
                  </pic:spPr>
                </pic:pic>
              </a:graphicData>
            </a:graphic>
          </wp:inline>
        </w:drawing>
      </w:r>
    </w:p>
    <w:p w14:paraId="73B8B6FB" w14:textId="635B1BDC" w:rsidR="00203529" w:rsidRPr="00FA6406" w:rsidRDefault="00203529" w:rsidP="00203529">
      <w:pPr>
        <w:pStyle w:val="ab"/>
        <w:shd w:val="clear" w:color="auto" w:fill="FFFFFF"/>
        <w:spacing w:before="0" w:beforeAutospacing="0" w:after="0" w:afterAutospacing="0"/>
        <w:contextualSpacing/>
        <w:jc w:val="both"/>
        <w:rPr>
          <w:rFonts w:ascii="Microsoft YaHei UI" w:eastAsia="Microsoft YaHei UI" w:hAnsi="Microsoft YaHei UI"/>
          <w:b/>
          <w:bCs/>
          <w:color w:val="000000"/>
          <w:spacing w:val="8"/>
          <w:sz w:val="21"/>
          <w:szCs w:val="21"/>
        </w:rPr>
      </w:pPr>
      <w:r w:rsidRPr="00FA6406">
        <w:rPr>
          <w:rFonts w:ascii="Microsoft YaHei UI" w:eastAsia="Microsoft YaHei UI" w:hAnsi="Microsoft YaHei UI" w:hint="eastAsia"/>
          <w:b/>
          <w:bCs/>
          <w:color w:val="000000"/>
          <w:spacing w:val="8"/>
          <w:sz w:val="21"/>
          <w:szCs w:val="21"/>
        </w:rPr>
        <w:t>三、</w:t>
      </w:r>
      <w:r w:rsidR="00FA6406">
        <w:rPr>
          <w:rFonts w:ascii="Microsoft YaHei UI" w:eastAsia="Microsoft YaHei UI" w:hAnsi="Microsoft YaHei UI" w:hint="eastAsia"/>
          <w:b/>
          <w:bCs/>
          <w:color w:val="000000"/>
          <w:spacing w:val="8"/>
          <w:sz w:val="21"/>
          <w:szCs w:val="21"/>
        </w:rPr>
        <w:t>橡胶</w:t>
      </w:r>
      <w:r w:rsidRPr="00FA6406">
        <w:rPr>
          <w:rFonts w:ascii="Microsoft YaHei UI" w:eastAsia="Microsoft YaHei UI" w:hAnsi="Microsoft YaHei UI" w:hint="eastAsia"/>
          <w:b/>
          <w:bCs/>
          <w:color w:val="000000"/>
          <w:spacing w:val="8"/>
          <w:sz w:val="21"/>
          <w:szCs w:val="21"/>
        </w:rPr>
        <w:t>行情展望：</w:t>
      </w:r>
    </w:p>
    <w:p w14:paraId="539B59CF" w14:textId="5A52FDC9" w:rsidR="00077967" w:rsidRDefault="00C723BC" w:rsidP="00C723BC">
      <w:pPr>
        <w:spacing w:line="360" w:lineRule="auto"/>
        <w:ind w:firstLine="440"/>
        <w:rPr>
          <w:rFonts w:ascii="宋体" w:eastAsia="宋体" w:hAnsi="宋体"/>
          <w:b/>
          <w:bCs/>
          <w:szCs w:val="21"/>
        </w:rPr>
      </w:pPr>
      <w:r>
        <w:rPr>
          <w:rFonts w:ascii="宋体" w:eastAsia="宋体" w:hAnsi="宋体" w:hint="eastAsia"/>
          <w:b/>
          <w:bCs/>
          <w:szCs w:val="21"/>
        </w:rPr>
        <w:t>年初受疫情冲击，全球经济陷入衰退，国内二季度经济增速却由负转正，经济恢复速度超出预期。</w:t>
      </w:r>
      <w:r w:rsidRPr="00805E9F">
        <w:rPr>
          <w:rFonts w:ascii="宋体" w:eastAsia="宋体" w:hAnsi="宋体" w:hint="eastAsia"/>
          <w:b/>
          <w:bCs/>
          <w:szCs w:val="21"/>
        </w:rPr>
        <w:t>当前美联储政策宽松，美元指数持续走弱，在此背景下，通胀预期上升，通胀相关品种易</w:t>
      </w:r>
      <w:r w:rsidR="005A302F">
        <w:rPr>
          <w:rFonts w:ascii="宋体" w:eastAsia="宋体" w:hAnsi="宋体" w:hint="eastAsia"/>
          <w:b/>
          <w:bCs/>
          <w:szCs w:val="21"/>
        </w:rPr>
        <w:t>涨</w:t>
      </w:r>
      <w:r w:rsidRPr="00805E9F">
        <w:rPr>
          <w:rFonts w:ascii="宋体" w:eastAsia="宋体" w:hAnsi="宋体" w:hint="eastAsia"/>
          <w:b/>
          <w:bCs/>
          <w:szCs w:val="21"/>
        </w:rPr>
        <w:t>难跌</w:t>
      </w:r>
      <w:r>
        <w:rPr>
          <w:rFonts w:ascii="宋体" w:eastAsia="宋体" w:hAnsi="宋体" w:hint="eastAsia"/>
          <w:b/>
          <w:bCs/>
          <w:szCs w:val="21"/>
        </w:rPr>
        <w:t>。国内</w:t>
      </w:r>
      <w:r w:rsidR="005F23F0">
        <w:rPr>
          <w:rFonts w:ascii="宋体" w:eastAsia="宋体" w:hAnsi="宋体" w:hint="eastAsia"/>
          <w:b/>
          <w:bCs/>
          <w:szCs w:val="21"/>
        </w:rPr>
        <w:t>货币政策宽松</w:t>
      </w:r>
      <w:r w:rsidR="005A302F">
        <w:rPr>
          <w:rFonts w:ascii="宋体" w:eastAsia="宋体" w:hAnsi="宋体" w:hint="eastAsia"/>
          <w:b/>
          <w:bCs/>
          <w:szCs w:val="21"/>
        </w:rPr>
        <w:t>叠加</w:t>
      </w:r>
      <w:r w:rsidR="005F23F0">
        <w:rPr>
          <w:rFonts w:ascii="宋体" w:eastAsia="宋体" w:hAnsi="宋体" w:hint="eastAsia"/>
          <w:b/>
          <w:bCs/>
          <w:szCs w:val="21"/>
        </w:rPr>
        <w:t>流动性</w:t>
      </w:r>
      <w:r>
        <w:rPr>
          <w:rFonts w:ascii="宋体" w:eastAsia="宋体" w:hAnsi="宋体" w:hint="eastAsia"/>
          <w:b/>
          <w:bCs/>
          <w:szCs w:val="21"/>
        </w:rPr>
        <w:t>充裕，投机资金倾向于挖掘价值处于低估值区间的品种。</w:t>
      </w:r>
    </w:p>
    <w:p w14:paraId="2B328E03" w14:textId="2E849A31" w:rsidR="00CE0F97" w:rsidRDefault="005A302F" w:rsidP="00CE0F97">
      <w:pPr>
        <w:spacing w:line="360" w:lineRule="auto"/>
        <w:ind w:firstLine="440"/>
        <w:rPr>
          <w:rFonts w:ascii="宋体" w:eastAsia="宋体" w:hAnsi="宋体"/>
          <w:b/>
          <w:bCs/>
          <w:szCs w:val="21"/>
        </w:rPr>
      </w:pPr>
      <w:r>
        <w:rPr>
          <w:rFonts w:ascii="宋体" w:eastAsia="宋体" w:hAnsi="宋体" w:hint="eastAsia"/>
          <w:b/>
          <w:bCs/>
          <w:szCs w:val="21"/>
        </w:rPr>
        <w:t>总体来看</w:t>
      </w:r>
      <w:r w:rsidR="00077967">
        <w:rPr>
          <w:rFonts w:ascii="宋体" w:eastAsia="宋体" w:hAnsi="宋体" w:hint="eastAsia"/>
          <w:b/>
          <w:bCs/>
          <w:szCs w:val="21"/>
        </w:rPr>
        <w:t>，</w:t>
      </w:r>
      <w:r>
        <w:rPr>
          <w:rFonts w:ascii="宋体" w:eastAsia="宋体" w:hAnsi="宋体" w:hint="eastAsia"/>
          <w:b/>
          <w:bCs/>
          <w:szCs w:val="21"/>
        </w:rPr>
        <w:t>供应端</w:t>
      </w:r>
      <w:r w:rsidR="00077967">
        <w:rPr>
          <w:rFonts w:ascii="宋体" w:eastAsia="宋体" w:hAnsi="宋体" w:hint="eastAsia"/>
          <w:b/>
          <w:bCs/>
          <w:szCs w:val="21"/>
        </w:rPr>
        <w:t>三季度主产国的产量将逐步释放</w:t>
      </w:r>
      <w:r>
        <w:rPr>
          <w:rFonts w:ascii="宋体" w:eastAsia="宋体" w:hAnsi="宋体" w:hint="eastAsia"/>
          <w:b/>
          <w:bCs/>
          <w:szCs w:val="21"/>
        </w:rPr>
        <w:t>，</w:t>
      </w:r>
      <w:r w:rsidR="00077967">
        <w:rPr>
          <w:rFonts w:ascii="宋体" w:eastAsia="宋体" w:hAnsi="宋体" w:hint="eastAsia"/>
          <w:b/>
          <w:bCs/>
          <w:szCs w:val="21"/>
        </w:rPr>
        <w:t>叠加8月份替代指标下达后，国内原料供应偏紧的现状将逐步得到缓解</w:t>
      </w:r>
      <w:r>
        <w:rPr>
          <w:rFonts w:ascii="宋体" w:eastAsia="宋体" w:hAnsi="宋体" w:hint="eastAsia"/>
          <w:b/>
          <w:bCs/>
          <w:szCs w:val="21"/>
        </w:rPr>
        <w:t>。</w:t>
      </w:r>
      <w:r w:rsidR="00E83D1D">
        <w:rPr>
          <w:rFonts w:ascii="宋体" w:eastAsia="宋体" w:hAnsi="宋体" w:hint="eastAsia"/>
          <w:b/>
          <w:bCs/>
          <w:szCs w:val="21"/>
        </w:rPr>
        <w:t>需求方面，</w:t>
      </w:r>
      <w:r w:rsidR="00077967" w:rsidRPr="00077967">
        <w:rPr>
          <w:rFonts w:ascii="宋体" w:eastAsia="宋体" w:hAnsi="宋体" w:hint="eastAsia"/>
          <w:b/>
          <w:bCs/>
          <w:szCs w:val="21"/>
        </w:rPr>
        <w:t>国内</w:t>
      </w:r>
      <w:r w:rsidR="00077967">
        <w:rPr>
          <w:rFonts w:ascii="宋体" w:eastAsia="宋体" w:hAnsi="宋体" w:hint="eastAsia"/>
          <w:b/>
          <w:bCs/>
          <w:szCs w:val="21"/>
        </w:rPr>
        <w:t>乘用车</w:t>
      </w:r>
      <w:proofErr w:type="gramStart"/>
      <w:r w:rsidR="00077967">
        <w:rPr>
          <w:rFonts w:ascii="宋体" w:eastAsia="宋体" w:hAnsi="宋体" w:hint="eastAsia"/>
          <w:b/>
          <w:bCs/>
          <w:szCs w:val="21"/>
        </w:rPr>
        <w:t>及重卡销</w:t>
      </w:r>
      <w:r w:rsidR="00077967" w:rsidRPr="00077967">
        <w:rPr>
          <w:rFonts w:ascii="宋体" w:eastAsia="宋体" w:hAnsi="宋体" w:hint="eastAsia"/>
          <w:b/>
          <w:bCs/>
          <w:szCs w:val="21"/>
        </w:rPr>
        <w:t>售</w:t>
      </w:r>
      <w:proofErr w:type="gramEnd"/>
      <w:r w:rsidR="00077967" w:rsidRPr="00077967">
        <w:rPr>
          <w:rFonts w:ascii="宋体" w:eastAsia="宋体" w:hAnsi="宋体" w:hint="eastAsia"/>
          <w:b/>
          <w:bCs/>
          <w:szCs w:val="21"/>
        </w:rPr>
        <w:t>情况较好</w:t>
      </w:r>
      <w:r w:rsidR="00077967">
        <w:rPr>
          <w:rFonts w:ascii="宋体" w:eastAsia="宋体" w:hAnsi="宋体" w:hint="eastAsia"/>
          <w:b/>
          <w:bCs/>
          <w:szCs w:val="21"/>
        </w:rPr>
        <w:t>，</w:t>
      </w:r>
      <w:r w:rsidR="00E83D1D">
        <w:rPr>
          <w:rFonts w:ascii="宋体" w:eastAsia="宋体" w:hAnsi="宋体" w:hint="eastAsia"/>
          <w:b/>
          <w:bCs/>
          <w:szCs w:val="21"/>
        </w:rPr>
        <w:t>利多橡胶下游消费；但海外疫情尚未完全恢复，出口需求恢复仍待时日</w:t>
      </w:r>
      <w:r w:rsidR="00E83D1D" w:rsidRPr="00077967">
        <w:rPr>
          <w:rFonts w:ascii="宋体" w:eastAsia="宋体" w:hAnsi="宋体" w:hint="eastAsia"/>
          <w:b/>
          <w:bCs/>
          <w:szCs w:val="21"/>
        </w:rPr>
        <w:t>。</w:t>
      </w:r>
      <w:r w:rsidR="00E83D1D">
        <w:rPr>
          <w:rFonts w:ascii="宋体" w:eastAsia="宋体" w:hAnsi="宋体" w:hint="eastAsia"/>
          <w:b/>
          <w:bCs/>
          <w:szCs w:val="21"/>
        </w:rPr>
        <w:t>当前多空的主要矛盾集中在交割品全乳仓单低位和青岛现货贸易库存</w:t>
      </w:r>
      <w:proofErr w:type="gramStart"/>
      <w:r w:rsidR="00E83D1D">
        <w:rPr>
          <w:rFonts w:ascii="宋体" w:eastAsia="宋体" w:hAnsi="宋体" w:hint="eastAsia"/>
          <w:b/>
          <w:bCs/>
          <w:szCs w:val="21"/>
        </w:rPr>
        <w:t>高企且持续</w:t>
      </w:r>
      <w:proofErr w:type="gramEnd"/>
      <w:r w:rsidR="00E83D1D">
        <w:rPr>
          <w:rFonts w:ascii="宋体" w:eastAsia="宋体" w:hAnsi="宋体" w:hint="eastAsia"/>
          <w:b/>
          <w:bCs/>
          <w:szCs w:val="21"/>
        </w:rPr>
        <w:t>累库，短期行情</w:t>
      </w:r>
      <w:r>
        <w:rPr>
          <w:rFonts w:ascii="宋体" w:eastAsia="宋体" w:hAnsi="宋体" w:hint="eastAsia"/>
          <w:b/>
          <w:bCs/>
          <w:szCs w:val="21"/>
        </w:rPr>
        <w:t>大涨</w:t>
      </w:r>
      <w:r w:rsidR="00E83D1D">
        <w:rPr>
          <w:rFonts w:ascii="宋体" w:eastAsia="宋体" w:hAnsi="宋体" w:hint="eastAsia"/>
          <w:b/>
          <w:bCs/>
          <w:szCs w:val="21"/>
        </w:rPr>
        <w:t>的主要诱导因素是R</w:t>
      </w:r>
      <w:r w:rsidR="00E83D1D">
        <w:rPr>
          <w:rFonts w:ascii="宋体" w:eastAsia="宋体" w:hAnsi="宋体"/>
          <w:b/>
          <w:bCs/>
          <w:szCs w:val="21"/>
        </w:rPr>
        <w:t>U09</w:t>
      </w:r>
      <w:r w:rsidR="00E83D1D">
        <w:rPr>
          <w:rFonts w:ascii="宋体" w:eastAsia="宋体" w:hAnsi="宋体" w:hint="eastAsia"/>
          <w:b/>
          <w:bCs/>
          <w:szCs w:val="21"/>
        </w:rPr>
        <w:t>合约进入8月面临限仓，</w:t>
      </w:r>
      <w:r w:rsidR="003A4080">
        <w:rPr>
          <w:rFonts w:ascii="宋体" w:eastAsia="宋体" w:hAnsi="宋体" w:hint="eastAsia"/>
          <w:b/>
          <w:bCs/>
          <w:szCs w:val="21"/>
        </w:rPr>
        <w:t>在当</w:t>
      </w:r>
      <w:proofErr w:type="gramStart"/>
      <w:r w:rsidR="003A4080">
        <w:rPr>
          <w:rFonts w:ascii="宋体" w:eastAsia="宋体" w:hAnsi="宋体" w:hint="eastAsia"/>
          <w:b/>
          <w:bCs/>
          <w:szCs w:val="21"/>
        </w:rPr>
        <w:t>前</w:t>
      </w:r>
      <w:r w:rsidR="00E83D1D">
        <w:rPr>
          <w:rFonts w:ascii="宋体" w:eastAsia="宋体" w:hAnsi="宋体" w:hint="eastAsia"/>
          <w:b/>
          <w:bCs/>
          <w:szCs w:val="21"/>
        </w:rPr>
        <w:t>仓</w:t>
      </w:r>
      <w:proofErr w:type="gramEnd"/>
      <w:r w:rsidR="00E83D1D">
        <w:rPr>
          <w:rFonts w:ascii="宋体" w:eastAsia="宋体" w:hAnsi="宋体" w:hint="eastAsia"/>
          <w:b/>
          <w:bCs/>
          <w:szCs w:val="21"/>
        </w:rPr>
        <w:t>单</w:t>
      </w:r>
      <w:r w:rsidR="003A4080">
        <w:rPr>
          <w:rFonts w:ascii="宋体" w:eastAsia="宋体" w:hAnsi="宋体" w:hint="eastAsia"/>
          <w:b/>
          <w:bCs/>
          <w:szCs w:val="21"/>
        </w:rPr>
        <w:t>低位之下</w:t>
      </w:r>
      <w:r w:rsidR="00E83D1D">
        <w:rPr>
          <w:rFonts w:ascii="宋体" w:eastAsia="宋体" w:hAnsi="宋体" w:hint="eastAsia"/>
          <w:b/>
          <w:bCs/>
          <w:szCs w:val="21"/>
        </w:rPr>
        <w:t>，有多头逼仓的可能。</w:t>
      </w:r>
      <w:r w:rsidR="003A4080">
        <w:rPr>
          <w:rFonts w:ascii="宋体" w:eastAsia="宋体" w:hAnsi="宋体" w:hint="eastAsia"/>
          <w:b/>
          <w:bCs/>
          <w:szCs w:val="21"/>
        </w:rPr>
        <w:t>但</w:t>
      </w:r>
      <w:r>
        <w:rPr>
          <w:rFonts w:ascii="宋体" w:eastAsia="宋体" w:hAnsi="宋体" w:hint="eastAsia"/>
          <w:b/>
          <w:bCs/>
          <w:szCs w:val="21"/>
        </w:rPr>
        <w:t>在</w:t>
      </w:r>
      <w:r w:rsidR="003A4080">
        <w:rPr>
          <w:rFonts w:ascii="宋体" w:eastAsia="宋体" w:hAnsi="宋体" w:hint="eastAsia"/>
          <w:b/>
          <w:bCs/>
          <w:szCs w:val="21"/>
        </w:rPr>
        <w:t>庞大的非标</w:t>
      </w:r>
      <w:r>
        <w:rPr>
          <w:rFonts w:ascii="宋体" w:eastAsia="宋体" w:hAnsi="宋体" w:hint="eastAsia"/>
          <w:b/>
          <w:bCs/>
          <w:szCs w:val="21"/>
        </w:rPr>
        <w:t>（混合胶）</w:t>
      </w:r>
      <w:r w:rsidR="003A4080">
        <w:rPr>
          <w:rFonts w:ascii="宋体" w:eastAsia="宋体" w:hAnsi="宋体" w:hint="eastAsia"/>
          <w:b/>
          <w:bCs/>
          <w:szCs w:val="21"/>
        </w:rPr>
        <w:t>库存</w:t>
      </w:r>
      <w:r>
        <w:rPr>
          <w:rFonts w:ascii="宋体" w:eastAsia="宋体" w:hAnsi="宋体" w:hint="eastAsia"/>
          <w:b/>
          <w:bCs/>
          <w:szCs w:val="21"/>
        </w:rPr>
        <w:t>之下，</w:t>
      </w:r>
      <w:r w:rsidR="003A4080">
        <w:rPr>
          <w:rFonts w:ascii="宋体" w:eastAsia="宋体" w:hAnsi="宋体" w:hint="eastAsia"/>
          <w:b/>
          <w:bCs/>
          <w:szCs w:val="21"/>
        </w:rPr>
        <w:t>仍将压制</w:t>
      </w:r>
      <w:proofErr w:type="gramStart"/>
      <w:r w:rsidR="003A4080">
        <w:rPr>
          <w:rFonts w:ascii="宋体" w:eastAsia="宋体" w:hAnsi="宋体" w:hint="eastAsia"/>
          <w:b/>
          <w:bCs/>
          <w:szCs w:val="21"/>
        </w:rPr>
        <w:t>沪胶价格</w:t>
      </w:r>
      <w:proofErr w:type="gramEnd"/>
      <w:r w:rsidR="003A4080">
        <w:rPr>
          <w:rFonts w:ascii="宋体" w:eastAsia="宋体" w:hAnsi="宋体" w:hint="eastAsia"/>
          <w:b/>
          <w:bCs/>
          <w:szCs w:val="21"/>
        </w:rPr>
        <w:t>上行，</w:t>
      </w:r>
      <w:proofErr w:type="gramStart"/>
      <w:r w:rsidR="003A4080">
        <w:rPr>
          <w:rFonts w:ascii="宋体" w:eastAsia="宋体" w:hAnsi="宋体" w:hint="eastAsia"/>
          <w:b/>
          <w:bCs/>
          <w:szCs w:val="21"/>
        </w:rPr>
        <w:t>一旦沪胶与</w:t>
      </w:r>
      <w:proofErr w:type="gramEnd"/>
      <w:r w:rsidR="003A4080">
        <w:rPr>
          <w:rFonts w:ascii="宋体" w:eastAsia="宋体" w:hAnsi="宋体" w:hint="eastAsia"/>
          <w:b/>
          <w:bCs/>
          <w:szCs w:val="21"/>
        </w:rPr>
        <w:t>混合胶的价差空间</w:t>
      </w:r>
      <w:r>
        <w:rPr>
          <w:rFonts w:ascii="宋体" w:eastAsia="宋体" w:hAnsi="宋体" w:hint="eastAsia"/>
          <w:b/>
          <w:bCs/>
          <w:szCs w:val="21"/>
        </w:rPr>
        <w:t>扩大</w:t>
      </w:r>
      <w:r w:rsidR="003A4080">
        <w:rPr>
          <w:rFonts w:ascii="宋体" w:eastAsia="宋体" w:hAnsi="宋体" w:hint="eastAsia"/>
          <w:b/>
          <w:bCs/>
          <w:szCs w:val="21"/>
        </w:rPr>
        <w:t>，非标套利盘将再度入场，同时在此前压制套利盘入场的屏障“较低的9-1价差”也再度扩大至1200元以上，为套利盘的入场重启了大门</w:t>
      </w:r>
      <w:r w:rsidR="00D8014F">
        <w:rPr>
          <w:rFonts w:ascii="宋体" w:eastAsia="宋体" w:hAnsi="宋体" w:hint="eastAsia"/>
          <w:b/>
          <w:bCs/>
          <w:szCs w:val="21"/>
        </w:rPr>
        <w:t>，从而压制远</w:t>
      </w:r>
      <w:proofErr w:type="gramStart"/>
      <w:r w:rsidR="00D8014F">
        <w:rPr>
          <w:rFonts w:ascii="宋体" w:eastAsia="宋体" w:hAnsi="宋体" w:hint="eastAsia"/>
          <w:b/>
          <w:bCs/>
          <w:szCs w:val="21"/>
        </w:rPr>
        <w:t>月价格</w:t>
      </w:r>
      <w:proofErr w:type="gramEnd"/>
      <w:r w:rsidR="00D8014F">
        <w:rPr>
          <w:rFonts w:ascii="宋体" w:eastAsia="宋体" w:hAnsi="宋体" w:hint="eastAsia"/>
          <w:b/>
          <w:bCs/>
          <w:szCs w:val="21"/>
        </w:rPr>
        <w:t>进一步上行。</w:t>
      </w:r>
    </w:p>
    <w:p w14:paraId="6FCB6431" w14:textId="71EB6EA9" w:rsidR="00CE0F97" w:rsidRDefault="00CE0F97" w:rsidP="00CE0F97">
      <w:pPr>
        <w:spacing w:line="360" w:lineRule="auto"/>
        <w:rPr>
          <w:rFonts w:ascii="宋体" w:eastAsia="宋体" w:hAnsi="宋体"/>
          <w:b/>
          <w:bCs/>
          <w:szCs w:val="21"/>
        </w:rPr>
      </w:pPr>
      <w:r>
        <w:rPr>
          <w:rFonts w:ascii="宋体" w:eastAsia="宋体" w:hAnsi="宋体"/>
          <w:b/>
          <w:bCs/>
          <w:noProof/>
          <w:szCs w:val="21"/>
        </w:rPr>
        <w:drawing>
          <wp:inline distT="0" distB="0" distL="0" distR="0" wp14:anchorId="02820EA1" wp14:editId="438F7795">
            <wp:extent cx="2662177" cy="1718105"/>
            <wp:effectExtent l="0" t="0" r="508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2591" cy="1750641"/>
                    </a:xfrm>
                    <a:prstGeom prst="rect">
                      <a:avLst/>
                    </a:prstGeom>
                    <a:noFill/>
                  </pic:spPr>
                </pic:pic>
              </a:graphicData>
            </a:graphic>
          </wp:inline>
        </w:drawing>
      </w:r>
      <w:r>
        <w:rPr>
          <w:rFonts w:ascii="宋体" w:eastAsia="宋体" w:hAnsi="宋体"/>
          <w:b/>
          <w:bCs/>
          <w:szCs w:val="21"/>
        </w:rPr>
        <w:t xml:space="preserve"> </w:t>
      </w:r>
      <w:r>
        <w:rPr>
          <w:rFonts w:ascii="宋体" w:eastAsia="宋体" w:hAnsi="宋体"/>
          <w:b/>
          <w:bCs/>
          <w:noProof/>
          <w:szCs w:val="21"/>
        </w:rPr>
        <w:drawing>
          <wp:inline distT="0" distB="0" distL="0" distR="0" wp14:anchorId="0B4AC46C" wp14:editId="05EC1B0B">
            <wp:extent cx="2511707" cy="1724660"/>
            <wp:effectExtent l="0" t="0" r="3175" b="889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113" cy="1744165"/>
                    </a:xfrm>
                    <a:prstGeom prst="rect">
                      <a:avLst/>
                    </a:prstGeom>
                    <a:noFill/>
                  </pic:spPr>
                </pic:pic>
              </a:graphicData>
            </a:graphic>
          </wp:inline>
        </w:drawing>
      </w:r>
    </w:p>
    <w:p w14:paraId="700139EF" w14:textId="77777777" w:rsidR="00CE0F97" w:rsidRDefault="00CE0F97" w:rsidP="00CE0F97">
      <w:pPr>
        <w:spacing w:line="360" w:lineRule="auto"/>
        <w:rPr>
          <w:rFonts w:ascii="宋体" w:eastAsia="宋体" w:hAnsi="宋体"/>
          <w:b/>
          <w:bCs/>
          <w:szCs w:val="21"/>
        </w:rPr>
      </w:pPr>
    </w:p>
    <w:p w14:paraId="6E7AE559" w14:textId="3DB1B9FB" w:rsidR="00D8014F" w:rsidRDefault="00D8014F" w:rsidP="00C723BC">
      <w:pPr>
        <w:spacing w:line="360" w:lineRule="auto"/>
        <w:ind w:firstLine="440"/>
        <w:rPr>
          <w:rFonts w:ascii="宋体" w:eastAsia="宋体" w:hAnsi="宋体"/>
          <w:b/>
          <w:bCs/>
          <w:szCs w:val="21"/>
        </w:rPr>
      </w:pPr>
      <w:r>
        <w:rPr>
          <w:rFonts w:ascii="宋体" w:eastAsia="宋体" w:hAnsi="宋体" w:hint="eastAsia"/>
          <w:b/>
          <w:bCs/>
          <w:szCs w:val="21"/>
        </w:rPr>
        <w:t>目前橡胶属于资金</w:t>
      </w:r>
      <w:proofErr w:type="gramStart"/>
      <w:r>
        <w:rPr>
          <w:rFonts w:ascii="宋体" w:eastAsia="宋体" w:hAnsi="宋体" w:hint="eastAsia"/>
          <w:b/>
          <w:bCs/>
          <w:szCs w:val="21"/>
        </w:rPr>
        <w:t>助推型行情</w:t>
      </w:r>
      <w:proofErr w:type="gramEnd"/>
      <w:r>
        <w:rPr>
          <w:rFonts w:ascii="宋体" w:eastAsia="宋体" w:hAnsi="宋体" w:hint="eastAsia"/>
          <w:b/>
          <w:bCs/>
          <w:szCs w:val="21"/>
        </w:rPr>
        <w:t>，价格已经突破前期震荡区间，短期行情</w:t>
      </w:r>
      <w:r w:rsidR="00CE0F97">
        <w:rPr>
          <w:rFonts w:ascii="宋体" w:eastAsia="宋体" w:hAnsi="宋体" w:hint="eastAsia"/>
          <w:b/>
          <w:bCs/>
          <w:szCs w:val="21"/>
        </w:rPr>
        <w:t>波动</w:t>
      </w:r>
      <w:r w:rsidR="005A302F">
        <w:rPr>
          <w:rFonts w:ascii="宋体" w:eastAsia="宋体" w:hAnsi="宋体" w:hint="eastAsia"/>
          <w:b/>
          <w:bCs/>
          <w:szCs w:val="21"/>
        </w:rPr>
        <w:t>率</w:t>
      </w:r>
      <w:r>
        <w:rPr>
          <w:rFonts w:ascii="宋体" w:eastAsia="宋体" w:hAnsi="宋体" w:hint="eastAsia"/>
          <w:b/>
          <w:bCs/>
          <w:szCs w:val="21"/>
        </w:rPr>
        <w:t>将有所</w:t>
      </w:r>
      <w:r w:rsidR="005A302F">
        <w:rPr>
          <w:rFonts w:ascii="宋体" w:eastAsia="宋体" w:hAnsi="宋体" w:hint="eastAsia"/>
          <w:b/>
          <w:bCs/>
          <w:szCs w:val="21"/>
        </w:rPr>
        <w:t>增大</w:t>
      </w:r>
      <w:r>
        <w:rPr>
          <w:rFonts w:ascii="宋体" w:eastAsia="宋体" w:hAnsi="宋体" w:hint="eastAsia"/>
          <w:b/>
          <w:bCs/>
          <w:szCs w:val="21"/>
        </w:rPr>
        <w:t>，</w:t>
      </w:r>
      <w:r w:rsidRPr="00D8014F">
        <w:rPr>
          <w:rFonts w:ascii="宋体" w:eastAsia="宋体" w:hAnsi="宋体" w:hint="eastAsia"/>
          <w:b/>
          <w:bCs/>
          <w:szCs w:val="21"/>
        </w:rPr>
        <w:t>但从</w:t>
      </w:r>
      <w:r w:rsidRPr="00D8014F">
        <w:rPr>
          <w:rFonts w:ascii="宋体" w:eastAsia="宋体" w:hAnsi="宋体"/>
          <w:b/>
          <w:bCs/>
          <w:szCs w:val="21"/>
        </w:rPr>
        <w:t>橡胶</w:t>
      </w:r>
      <w:r w:rsidRPr="00D8014F">
        <w:rPr>
          <w:rFonts w:ascii="宋体" w:eastAsia="宋体" w:hAnsi="宋体" w:hint="eastAsia"/>
          <w:b/>
          <w:bCs/>
          <w:szCs w:val="21"/>
        </w:rPr>
        <w:t>生产成本支撑来看，</w:t>
      </w:r>
      <w:r w:rsidRPr="00D8014F">
        <w:rPr>
          <w:rFonts w:ascii="宋体" w:eastAsia="宋体" w:hAnsi="宋体"/>
          <w:b/>
          <w:bCs/>
          <w:szCs w:val="21"/>
        </w:rPr>
        <w:t>橡胶</w:t>
      </w:r>
      <w:r w:rsidRPr="00D8014F">
        <w:rPr>
          <w:rFonts w:ascii="宋体" w:eastAsia="宋体" w:hAnsi="宋体" w:hint="eastAsia"/>
          <w:b/>
          <w:bCs/>
          <w:szCs w:val="21"/>
        </w:rPr>
        <w:t>绝对价格</w:t>
      </w:r>
      <w:r>
        <w:rPr>
          <w:rFonts w:ascii="宋体" w:eastAsia="宋体" w:hAnsi="宋体" w:hint="eastAsia"/>
          <w:b/>
          <w:bCs/>
          <w:szCs w:val="21"/>
        </w:rPr>
        <w:t>下方</w:t>
      </w:r>
      <w:r w:rsidRPr="00D8014F">
        <w:rPr>
          <w:rFonts w:ascii="宋体" w:eastAsia="宋体" w:hAnsi="宋体" w:hint="eastAsia"/>
          <w:b/>
          <w:bCs/>
          <w:szCs w:val="21"/>
        </w:rPr>
        <w:t>空间有限</w:t>
      </w:r>
      <w:r w:rsidR="00C4516A">
        <w:rPr>
          <w:rFonts w:ascii="宋体" w:eastAsia="宋体" w:hAnsi="宋体" w:hint="eastAsia"/>
          <w:b/>
          <w:bCs/>
          <w:szCs w:val="21"/>
        </w:rPr>
        <w:t>。</w:t>
      </w:r>
      <w:r>
        <w:rPr>
          <w:rFonts w:ascii="宋体" w:eastAsia="宋体" w:hAnsi="宋体" w:hint="eastAsia"/>
          <w:b/>
          <w:bCs/>
          <w:szCs w:val="21"/>
        </w:rPr>
        <w:t>在</w:t>
      </w:r>
      <w:r w:rsidRPr="00D8014F">
        <w:rPr>
          <w:rFonts w:ascii="宋体" w:eastAsia="宋体" w:hAnsi="宋体" w:hint="eastAsia"/>
          <w:b/>
          <w:bCs/>
          <w:szCs w:val="21"/>
        </w:rPr>
        <w:t>通胀预期刺激</w:t>
      </w:r>
      <w:r w:rsidR="00CE0F97">
        <w:rPr>
          <w:rFonts w:ascii="宋体" w:eastAsia="宋体" w:hAnsi="宋体" w:hint="eastAsia"/>
          <w:b/>
          <w:bCs/>
          <w:szCs w:val="21"/>
        </w:rPr>
        <w:t>之下</w:t>
      </w:r>
      <w:r w:rsidR="00C4516A">
        <w:rPr>
          <w:rFonts w:ascii="宋体" w:eastAsia="宋体" w:hAnsi="宋体" w:hint="eastAsia"/>
          <w:b/>
          <w:bCs/>
          <w:szCs w:val="21"/>
        </w:rPr>
        <w:t>，</w:t>
      </w:r>
      <w:r w:rsidR="00CE0F97">
        <w:rPr>
          <w:rFonts w:ascii="宋体" w:eastAsia="宋体" w:hAnsi="宋体" w:hint="eastAsia"/>
          <w:b/>
          <w:bCs/>
          <w:szCs w:val="21"/>
        </w:rPr>
        <w:t>沪胶R</w:t>
      </w:r>
      <w:r w:rsidR="00CE0F97">
        <w:rPr>
          <w:rFonts w:ascii="宋体" w:eastAsia="宋体" w:hAnsi="宋体"/>
          <w:b/>
          <w:bCs/>
          <w:szCs w:val="21"/>
        </w:rPr>
        <w:t>U</w:t>
      </w:r>
      <w:r w:rsidR="00CE0F97">
        <w:rPr>
          <w:rFonts w:ascii="宋体" w:eastAsia="宋体" w:hAnsi="宋体" w:hint="eastAsia"/>
          <w:b/>
          <w:bCs/>
          <w:szCs w:val="21"/>
        </w:rPr>
        <w:t>2101合约站稳万二关口后</w:t>
      </w:r>
      <w:r w:rsidR="00C4516A">
        <w:rPr>
          <w:rFonts w:ascii="宋体" w:eastAsia="宋体" w:hAnsi="宋体" w:hint="eastAsia"/>
          <w:b/>
          <w:bCs/>
          <w:szCs w:val="21"/>
        </w:rPr>
        <w:t>有望</w:t>
      </w:r>
      <w:r w:rsidR="00CE0F97">
        <w:rPr>
          <w:rFonts w:ascii="宋体" w:eastAsia="宋体" w:hAnsi="宋体" w:hint="eastAsia"/>
          <w:b/>
          <w:bCs/>
          <w:szCs w:val="21"/>
        </w:rPr>
        <w:t>进一步抬升</w:t>
      </w:r>
      <w:r w:rsidRPr="00D8014F">
        <w:rPr>
          <w:rFonts w:ascii="宋体" w:eastAsia="宋体" w:hAnsi="宋体" w:hint="eastAsia"/>
          <w:b/>
          <w:bCs/>
          <w:szCs w:val="21"/>
        </w:rPr>
        <w:t>。</w:t>
      </w:r>
    </w:p>
    <w:p w14:paraId="55277672" w14:textId="65F7E108" w:rsidR="00CE0F97" w:rsidRDefault="00CE0F97" w:rsidP="00C723BC">
      <w:pPr>
        <w:spacing w:line="360" w:lineRule="auto"/>
        <w:ind w:firstLine="440"/>
        <w:rPr>
          <w:rFonts w:ascii="宋体" w:eastAsia="宋体" w:hAnsi="宋体"/>
          <w:b/>
          <w:bCs/>
          <w:szCs w:val="21"/>
        </w:rPr>
      </w:pPr>
    </w:p>
    <w:p w14:paraId="7180E624" w14:textId="7909E50A" w:rsidR="00CE0F97" w:rsidRDefault="00CE0F97" w:rsidP="00C723BC">
      <w:pPr>
        <w:spacing w:line="360" w:lineRule="auto"/>
        <w:ind w:firstLine="440"/>
        <w:rPr>
          <w:rFonts w:ascii="宋体" w:eastAsia="宋体" w:hAnsi="宋体"/>
          <w:b/>
          <w:bCs/>
          <w:szCs w:val="21"/>
        </w:rPr>
      </w:pPr>
    </w:p>
    <w:p w14:paraId="0BA4BB7A" w14:textId="49B90120" w:rsidR="00CE0F97" w:rsidRDefault="00CE0F97" w:rsidP="00C723BC">
      <w:pPr>
        <w:spacing w:line="360" w:lineRule="auto"/>
        <w:ind w:firstLine="440"/>
        <w:rPr>
          <w:rFonts w:ascii="宋体" w:eastAsia="宋体" w:hAnsi="宋体"/>
          <w:b/>
          <w:bCs/>
          <w:szCs w:val="21"/>
        </w:rPr>
      </w:pPr>
    </w:p>
    <w:p w14:paraId="596CFF3E" w14:textId="43910623" w:rsidR="00CE0F97" w:rsidRDefault="00CE0F97" w:rsidP="00C723BC">
      <w:pPr>
        <w:spacing w:line="360" w:lineRule="auto"/>
        <w:ind w:firstLine="440"/>
        <w:rPr>
          <w:rFonts w:ascii="宋体" w:eastAsia="宋体" w:hAnsi="宋体"/>
          <w:b/>
          <w:bCs/>
          <w:szCs w:val="21"/>
        </w:rPr>
      </w:pPr>
    </w:p>
    <w:p w14:paraId="2DA5359F" w14:textId="3606E47D" w:rsidR="00FA6406" w:rsidRDefault="00FA6406" w:rsidP="00C723BC">
      <w:pPr>
        <w:spacing w:line="360" w:lineRule="auto"/>
        <w:ind w:firstLine="440"/>
        <w:rPr>
          <w:rFonts w:ascii="宋体" w:eastAsia="宋体" w:hAnsi="宋体"/>
          <w:b/>
          <w:bCs/>
          <w:szCs w:val="21"/>
        </w:rPr>
      </w:pPr>
    </w:p>
    <w:p w14:paraId="41784D14" w14:textId="3F31BE8C" w:rsidR="00FA6406" w:rsidRDefault="00FA6406" w:rsidP="00C723BC">
      <w:pPr>
        <w:spacing w:line="360" w:lineRule="auto"/>
        <w:ind w:firstLine="440"/>
        <w:rPr>
          <w:rFonts w:ascii="宋体" w:eastAsia="宋体" w:hAnsi="宋体"/>
          <w:b/>
          <w:bCs/>
          <w:szCs w:val="21"/>
        </w:rPr>
      </w:pPr>
    </w:p>
    <w:p w14:paraId="7267E93B" w14:textId="176B7D9D" w:rsidR="00FA6406" w:rsidRDefault="00FA6406" w:rsidP="00C723BC">
      <w:pPr>
        <w:spacing w:line="360" w:lineRule="auto"/>
        <w:ind w:firstLine="440"/>
        <w:rPr>
          <w:rFonts w:ascii="宋体" w:eastAsia="宋体" w:hAnsi="宋体"/>
          <w:b/>
          <w:bCs/>
          <w:szCs w:val="21"/>
        </w:rPr>
      </w:pPr>
    </w:p>
    <w:p w14:paraId="11BEA935" w14:textId="5A6E206E" w:rsidR="00FA6406" w:rsidRDefault="00FA6406" w:rsidP="00C723BC">
      <w:pPr>
        <w:spacing w:line="360" w:lineRule="auto"/>
        <w:ind w:firstLine="440"/>
        <w:rPr>
          <w:rFonts w:ascii="宋体" w:eastAsia="宋体" w:hAnsi="宋体"/>
          <w:b/>
          <w:bCs/>
          <w:szCs w:val="21"/>
        </w:rPr>
      </w:pPr>
    </w:p>
    <w:p w14:paraId="4DDF156B" w14:textId="02459493" w:rsidR="00FA6406" w:rsidRDefault="00FA6406" w:rsidP="00C723BC">
      <w:pPr>
        <w:spacing w:line="360" w:lineRule="auto"/>
        <w:ind w:firstLine="440"/>
        <w:rPr>
          <w:rFonts w:ascii="宋体" w:eastAsia="宋体" w:hAnsi="宋体"/>
          <w:b/>
          <w:bCs/>
          <w:szCs w:val="21"/>
        </w:rPr>
      </w:pPr>
    </w:p>
    <w:p w14:paraId="426171B1" w14:textId="2F53662D" w:rsidR="00FA6406" w:rsidRDefault="00FA6406" w:rsidP="00C723BC">
      <w:pPr>
        <w:spacing w:line="360" w:lineRule="auto"/>
        <w:ind w:firstLine="440"/>
        <w:rPr>
          <w:rFonts w:ascii="宋体" w:eastAsia="宋体" w:hAnsi="宋体"/>
          <w:b/>
          <w:bCs/>
          <w:szCs w:val="21"/>
        </w:rPr>
      </w:pPr>
    </w:p>
    <w:p w14:paraId="2D8392C8" w14:textId="2BA2D29B" w:rsidR="00FA6406" w:rsidRDefault="00FA6406" w:rsidP="00C723BC">
      <w:pPr>
        <w:spacing w:line="360" w:lineRule="auto"/>
        <w:ind w:firstLine="440"/>
        <w:rPr>
          <w:rFonts w:ascii="宋体" w:eastAsia="宋体" w:hAnsi="宋体"/>
          <w:b/>
          <w:bCs/>
          <w:szCs w:val="21"/>
        </w:rPr>
      </w:pPr>
    </w:p>
    <w:p w14:paraId="207656E2" w14:textId="76EFD605" w:rsidR="00FA6406" w:rsidRDefault="00FA6406" w:rsidP="00C723BC">
      <w:pPr>
        <w:spacing w:line="360" w:lineRule="auto"/>
        <w:ind w:firstLine="440"/>
        <w:rPr>
          <w:rFonts w:ascii="宋体" w:eastAsia="宋体" w:hAnsi="宋体"/>
          <w:b/>
          <w:bCs/>
          <w:szCs w:val="21"/>
        </w:rPr>
      </w:pPr>
    </w:p>
    <w:p w14:paraId="12C24AFA" w14:textId="42C31AFB" w:rsidR="00FA6406" w:rsidRDefault="00FA6406" w:rsidP="00C723BC">
      <w:pPr>
        <w:spacing w:line="360" w:lineRule="auto"/>
        <w:ind w:firstLine="440"/>
        <w:rPr>
          <w:rFonts w:ascii="宋体" w:eastAsia="宋体" w:hAnsi="宋体"/>
          <w:b/>
          <w:bCs/>
          <w:szCs w:val="21"/>
        </w:rPr>
      </w:pPr>
    </w:p>
    <w:p w14:paraId="51EEF7EF" w14:textId="77777777" w:rsidR="00FA6406" w:rsidRPr="005F23F0" w:rsidRDefault="00FA6406" w:rsidP="00C723BC">
      <w:pPr>
        <w:spacing w:line="360" w:lineRule="auto"/>
        <w:ind w:firstLine="440"/>
        <w:rPr>
          <w:rFonts w:ascii="宋体" w:eastAsia="宋体" w:hAnsi="宋体"/>
          <w:b/>
          <w:bCs/>
          <w:szCs w:val="21"/>
        </w:rPr>
      </w:pPr>
    </w:p>
    <w:p w14:paraId="4A80F3BC" w14:textId="77777777" w:rsidR="00C90152" w:rsidRDefault="00385827">
      <w:pPr>
        <w:spacing w:line="360" w:lineRule="auto"/>
        <w:jc w:val="center"/>
        <w:rPr>
          <w:rFonts w:ascii="宋体" w:eastAsia="宋体" w:hAnsi="宋体"/>
          <w:b/>
          <w:bCs/>
          <w:szCs w:val="21"/>
        </w:rPr>
      </w:pPr>
      <w:r>
        <w:rPr>
          <w:rFonts w:ascii="宋体" w:eastAsia="宋体" w:hAnsi="宋体"/>
          <w:b/>
          <w:bCs/>
          <w:noProof/>
          <w:szCs w:val="21"/>
        </w:rPr>
        <mc:AlternateContent>
          <mc:Choice Requires="wps">
            <w:drawing>
              <wp:anchor distT="0" distB="0" distL="114300" distR="114300" simplePos="0" relativeHeight="251661312" behindDoc="0" locked="0" layoutInCell="1" allowOverlap="1" wp14:anchorId="36D957F8" wp14:editId="4B108D66">
                <wp:simplePos x="0" y="0"/>
                <wp:positionH relativeFrom="column">
                  <wp:posOffset>-134620</wp:posOffset>
                </wp:positionH>
                <wp:positionV relativeFrom="paragraph">
                  <wp:posOffset>124460</wp:posOffset>
                </wp:positionV>
                <wp:extent cx="5760085" cy="450215"/>
                <wp:effectExtent l="0" t="0" r="0" b="6985"/>
                <wp:wrapNone/>
                <wp:docPr id="8" name="矩形 8"/>
                <wp:cNvGraphicFramePr/>
                <a:graphic xmlns:a="http://schemas.openxmlformats.org/drawingml/2006/main">
                  <a:graphicData uri="http://schemas.microsoft.com/office/word/2010/wordprocessingShape">
                    <wps:wsp>
                      <wps:cNvSpPr/>
                      <wps:spPr>
                        <a:xfrm>
                          <a:off x="0" y="0"/>
                          <a:ext cx="5760085" cy="450215"/>
                        </a:xfrm>
                        <a:prstGeom prst="rect">
                          <a:avLst/>
                        </a:prstGeom>
                        <a:solidFill>
                          <a:srgbClr val="C2AD1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3ACC6" w14:textId="77777777" w:rsidR="00C90152" w:rsidRDefault="00385827">
                            <w:pPr>
                              <w:pStyle w:val="aa"/>
                              <w:rPr>
                                <w:rFonts w:ascii="微软雅黑" w:eastAsia="微软雅黑" w:hAnsi="微软雅黑"/>
                                <w:b/>
                                <w:color w:val="FFFFFF" w:themeColor="background1"/>
                                <w:sz w:val="32"/>
                                <w:szCs w:val="32"/>
                              </w:rPr>
                            </w:pPr>
                            <w:r>
                              <w:rPr>
                                <w:rFonts w:ascii="微软雅黑" w:eastAsia="微软雅黑" w:hAnsi="微软雅黑" w:hint="eastAsia"/>
                                <w:b/>
                                <w:color w:val="FFFFFF" w:themeColor="background1"/>
                                <w:sz w:val="32"/>
                                <w:szCs w:val="32"/>
                              </w:rPr>
                              <w:t>免责条款：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6D957F8" id="矩形 8" o:spid="_x0000_s1026" style="position:absolute;left:0;text-align:left;margin-left:-10.6pt;margin-top:9.8pt;width:453.55pt;height:35.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" fillcolor="#c2ad14" stroked="f" strokeweight="1pt">
                <v:textbox>
                  <w:txbxContent>
                    <w:p w14:paraId="1943ACC6" w14:textId="77777777" w:rsidR="00C90152" w:rsidRDefault="00385827">
                      <w:pPr>
                        <w:pStyle w:val="aa"/>
                        <w:rPr>
                          <w:rFonts w:ascii="微软雅黑" w:eastAsia="微软雅黑" w:hAnsi="微软雅黑"/>
                          <w:b/>
                          <w:color w:val="FFFFFF" w:themeColor="background1"/>
                          <w:sz w:val="32"/>
                          <w:szCs w:val="32"/>
                        </w:rPr>
                      </w:pPr>
                      <w:r>
                        <w:rPr>
                          <w:rFonts w:ascii="微软雅黑" w:eastAsia="微软雅黑" w:hAnsi="微软雅黑" w:hint="eastAsia"/>
                          <w:b/>
                          <w:color w:val="FFFFFF" w:themeColor="background1"/>
                          <w:sz w:val="32"/>
                          <w:szCs w:val="32"/>
                        </w:rPr>
                        <w:t>免责条款：</w:t>
                      </w:r>
                    </w:p>
                  </w:txbxContent>
                </v:textbox>
              </v:rect>
            </w:pict>
          </mc:Fallback>
        </mc:AlternateContent>
      </w:r>
    </w:p>
    <w:p w14:paraId="50135B99" w14:textId="77777777" w:rsidR="00C90152" w:rsidRDefault="00385827">
      <w:pPr>
        <w:tabs>
          <w:tab w:val="center" w:pos="4153"/>
        </w:tabs>
        <w:spacing w:line="360" w:lineRule="auto"/>
        <w:rPr>
          <w:rFonts w:ascii="宋体" w:eastAsia="宋体" w:hAnsi="宋体"/>
          <w:b/>
          <w:bCs/>
          <w:szCs w:val="21"/>
        </w:rPr>
      </w:pPr>
      <w:r>
        <w:rPr>
          <w:rFonts w:ascii="宋体" w:eastAsia="宋体" w:hAnsi="宋体"/>
          <w:b/>
          <w:bCs/>
          <w:szCs w:val="21"/>
        </w:rPr>
        <w:tab/>
      </w:r>
    </w:p>
    <w:p w14:paraId="11ADD06E" w14:textId="77777777" w:rsidR="00C90152" w:rsidRDefault="00385827">
      <w:pPr>
        <w:spacing w:line="360" w:lineRule="auto"/>
        <w:rPr>
          <w:rFonts w:ascii="宋体" w:eastAsia="宋体" w:hAnsi="宋体"/>
          <w:b/>
          <w:bCs/>
          <w:szCs w:val="21"/>
        </w:rPr>
      </w:pPr>
      <w:r>
        <w:rPr>
          <w:rFonts w:ascii="宋体" w:eastAsia="宋体" w:hAnsi="宋体"/>
          <w:b/>
          <w:bCs/>
          <w:noProof/>
          <w:color w:val="595959" w:themeColor="text1" w:themeTint="A6"/>
          <w:sz w:val="32"/>
          <w:szCs w:val="32"/>
        </w:rPr>
        <mc:AlternateContent>
          <mc:Choice Requires="wps">
            <w:drawing>
              <wp:anchor distT="0" distB="0" distL="114300" distR="114300" simplePos="0" relativeHeight="251660288" behindDoc="0" locked="0" layoutInCell="1" allowOverlap="1" wp14:anchorId="550D66C2" wp14:editId="7E2BFF1C">
                <wp:simplePos x="0" y="0"/>
                <wp:positionH relativeFrom="column">
                  <wp:posOffset>-134620</wp:posOffset>
                </wp:positionH>
                <wp:positionV relativeFrom="paragraph">
                  <wp:posOffset>63500</wp:posOffset>
                </wp:positionV>
                <wp:extent cx="5760085" cy="2879725"/>
                <wp:effectExtent l="8255" t="7620" r="13335" b="825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879725"/>
                        </a:xfrm>
                        <a:prstGeom prst="rect">
                          <a:avLst/>
                        </a:prstGeom>
                        <a:solidFill>
                          <a:schemeClr val="bg1">
                            <a:lumMod val="100000"/>
                            <a:lumOff val="0"/>
                          </a:schemeClr>
                        </a:solidFill>
                        <a:ln w="9525">
                          <a:solidFill>
                            <a:schemeClr val="tx1">
                              <a:lumMod val="100000"/>
                              <a:lumOff val="0"/>
                            </a:schemeClr>
                          </a:solidFill>
                          <a:miter lim="800000"/>
                        </a:ln>
                      </wps:spPr>
                      <wps:txbx>
                        <w:txbxContent>
                          <w:p w14:paraId="64AA6B96" w14:textId="77777777" w:rsidR="00C90152" w:rsidRDefault="00385827">
                            <w:pPr>
                              <w:pStyle w:val="aa"/>
                              <w:ind w:firstLineChars="200" w:firstLine="480"/>
                              <w:rPr>
                                <w:rFonts w:ascii="黑体" w:eastAsia="黑体" w:hAnsi="黑体"/>
                                <w:sz w:val="24"/>
                                <w:szCs w:val="24"/>
                              </w:rPr>
                            </w:pPr>
                            <w:r>
                              <w:rPr>
                                <w:rFonts w:ascii="黑体" w:eastAsia="黑体" w:hAnsi="黑体" w:hint="eastAsia"/>
                                <w:sz w:val="24"/>
                                <w:szCs w:val="24"/>
                              </w:rPr>
                              <w:t>本报告中的信息均来源于已公开的资料，尽管我们相信报告中资料来源的可靠性，但我公司对这些信息的准确性及完整性不作任何保证。也不保证我公司所做出的意见和建议不会发生任何的变更，在任何情况下，我公司报告中的信息和所表达的意见和建议以及所载的数据、工具及材料均不能作为您所进行期货买卖的绝对依据。由于报告在编写时融入了该分析师个人的观点和见解以及分析方法，如与金石期货公司发布的其他信息有不一致及有不同的结论，未免发生疑问，本报告所载的观点并不代表了金石期货公司的立场，所以请谨慎参考。我公司不承担因根据本报告所进行期货买卖操作而导致的任何形式的损失。</w:t>
                            </w:r>
                          </w:p>
                          <w:p w14:paraId="78EE5858" w14:textId="77777777" w:rsidR="00C90152" w:rsidRDefault="00385827">
                            <w:pPr>
                              <w:pStyle w:val="aa"/>
                              <w:rPr>
                                <w:rFonts w:ascii="黑体" w:eastAsia="黑体" w:hAnsi="黑体"/>
                                <w:sz w:val="24"/>
                                <w:szCs w:val="24"/>
                              </w:rPr>
                            </w:pPr>
                            <w:r>
                              <w:rPr>
                                <w:rFonts w:ascii="黑体" w:eastAsia="黑体" w:hAnsi="黑体" w:hint="eastAsia"/>
                                <w:sz w:val="24"/>
                                <w:szCs w:val="24"/>
                              </w:rPr>
                              <w:t xml:space="preserve">    另外，本报告所载资料、意见及推测只是反映金石期货公司在本报告所载明的日期的判断，可随时修改，毋需提前通知。未经金石期货公司允许批准，本报告内容不得以任何范式传送、复印或派发此报告的材料、内容或复印本予以任何其他人，或投入商业使用。如遵循原文本意的引用、刊发，需注明出处“金石期货公司”，并保留我公司的一切权利。</w:t>
                            </w:r>
                          </w:p>
                        </w:txbxContent>
                      </wps:txbx>
                      <wps:bodyPr rot="0" vert="horz" wrap="square" lIns="91440" tIns="45720" rIns="91440" bIns="45720" anchor="t" anchorCtr="0" upright="1">
                        <a:noAutofit/>
                      </wps:bodyPr>
                    </wps:wsp>
                  </a:graphicData>
                </a:graphic>
              </wp:anchor>
            </w:drawing>
          </mc:Choice>
          <mc:Fallback>
            <w:pict>
              <v:shapetype w14:anchorId="550D66C2" id="_x0000_t202" coordsize="21600,21600" o:spt="202" path="m,l,21600r21600,l21600,xe">
                <v:stroke joinstyle="miter"/>
                <v:path gradientshapeok="t" o:connecttype="rect"/>
              </v:shapetype>
              <v:shape id="文本框 7" o:spid="_x0000_s1027" type="#_x0000_t202" style="position:absolute;margin-left:-10.6pt;margin-top:5pt;width:453.55pt;height:2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" fillcolor="white [3212]" strokecolor="black [3213]">
                <v:textbox>
                  <w:txbxContent>
                    <w:p w14:paraId="64AA6B96" w14:textId="77777777" w:rsidR="00C90152" w:rsidRDefault="00385827">
                      <w:pPr>
                        <w:pStyle w:val="aa"/>
                        <w:ind w:firstLineChars="200" w:firstLine="480"/>
                        <w:rPr>
                          <w:rFonts w:ascii="黑体" w:eastAsia="黑体" w:hAnsi="黑体"/>
                          <w:sz w:val="24"/>
                          <w:szCs w:val="24"/>
                        </w:rPr>
                      </w:pPr>
                      <w:r>
                        <w:rPr>
                          <w:rFonts w:ascii="黑体" w:eastAsia="黑体" w:hAnsi="黑体" w:hint="eastAsia"/>
                          <w:sz w:val="24"/>
                          <w:szCs w:val="24"/>
                        </w:rPr>
                        <w:t>本报告中的信息均来源于已公开的资料，尽管我们相信报告中资料来源的可靠性，但我公司对这些信息的准确性及完整性不作任何保证。也不保证我公司所做出的意见和建议不会发生任何的变更，在任何情况下，我公司报告中的信息和所表达的意见和建议以及所载的数据、工具及材料均不能作为您所进行期货买卖的绝对依据。由于报告在编写时融入了该分析师个人的观点和见解以及分析方法，如与金石期货公司发布的其他信息有不一致及有不同的结论，未免发生疑问，本报告所载的观点并不代表了金石期货公司的立场，所以请谨慎参考。我公司不承担因根据本报告所进行期货买卖操作而导致的任何形式的损失。</w:t>
                      </w:r>
                    </w:p>
                    <w:p w14:paraId="78EE5858" w14:textId="77777777" w:rsidR="00C90152" w:rsidRDefault="00385827">
                      <w:pPr>
                        <w:pStyle w:val="aa"/>
                        <w:rPr>
                          <w:rFonts w:ascii="黑体" w:eastAsia="黑体" w:hAnsi="黑体"/>
                          <w:sz w:val="24"/>
                          <w:szCs w:val="24"/>
                        </w:rPr>
                      </w:pPr>
                      <w:r>
                        <w:rPr>
                          <w:rFonts w:ascii="黑体" w:eastAsia="黑体" w:hAnsi="黑体" w:hint="eastAsia"/>
                          <w:sz w:val="24"/>
                          <w:szCs w:val="24"/>
                        </w:rPr>
                        <w:t xml:space="preserve">    另外，本报告所载资料、意见及推测只是反映金石期货公司在本报告所载明的日期的判断，可随时修改，毋需提前通知。未经金石期货公司允许批准，本报告内容不得以任何范式传送、复印或派发此报告的材料、内容或复印本予以任何其他人，或投入商业使用。如遵循原文本意的引用、刊发，需注明出处“金石期货公司”，并保留我公司的一切权利。</w:t>
                      </w:r>
                    </w:p>
                  </w:txbxContent>
                </v:textbox>
              </v:shape>
            </w:pict>
          </mc:Fallback>
        </mc:AlternateContent>
      </w:r>
    </w:p>
    <w:p w14:paraId="5421C940" w14:textId="77777777" w:rsidR="00C90152" w:rsidRDefault="00C90152">
      <w:pPr>
        <w:spacing w:line="360" w:lineRule="auto"/>
        <w:rPr>
          <w:rFonts w:ascii="宋体" w:eastAsia="宋体" w:hAnsi="宋体"/>
          <w:b/>
          <w:bCs/>
          <w:szCs w:val="21"/>
        </w:rPr>
      </w:pPr>
    </w:p>
    <w:p w14:paraId="2F328C6B" w14:textId="77777777" w:rsidR="00C90152" w:rsidRDefault="00C90152">
      <w:pPr>
        <w:spacing w:line="360" w:lineRule="auto"/>
        <w:rPr>
          <w:rFonts w:ascii="宋体" w:eastAsia="宋体" w:hAnsi="宋体"/>
          <w:b/>
          <w:bCs/>
          <w:szCs w:val="21"/>
        </w:rPr>
      </w:pPr>
    </w:p>
    <w:p w14:paraId="4141BB7D" w14:textId="77777777" w:rsidR="00C90152" w:rsidRDefault="00C90152">
      <w:pPr>
        <w:spacing w:line="360" w:lineRule="auto"/>
        <w:rPr>
          <w:rFonts w:ascii="宋体" w:eastAsia="宋体" w:hAnsi="宋体"/>
          <w:b/>
          <w:bCs/>
          <w:szCs w:val="21"/>
        </w:rPr>
      </w:pPr>
    </w:p>
    <w:p w14:paraId="11C2835A" w14:textId="77777777" w:rsidR="00C90152" w:rsidRDefault="00C90152">
      <w:pPr>
        <w:spacing w:line="360" w:lineRule="auto"/>
        <w:rPr>
          <w:rFonts w:ascii="宋体" w:eastAsia="宋体" w:hAnsi="宋体"/>
          <w:b/>
          <w:bCs/>
          <w:szCs w:val="21"/>
        </w:rPr>
      </w:pPr>
    </w:p>
    <w:p w14:paraId="6E35DE79" w14:textId="77777777" w:rsidR="00C90152" w:rsidRDefault="00C90152">
      <w:pPr>
        <w:spacing w:line="360" w:lineRule="auto"/>
        <w:rPr>
          <w:rFonts w:ascii="宋体" w:eastAsia="宋体" w:hAnsi="宋体"/>
          <w:b/>
          <w:bCs/>
          <w:szCs w:val="21"/>
        </w:rPr>
      </w:pPr>
    </w:p>
    <w:p w14:paraId="23A4AC70" w14:textId="77777777" w:rsidR="00C90152" w:rsidRDefault="00C90152">
      <w:pPr>
        <w:spacing w:line="360" w:lineRule="auto"/>
        <w:rPr>
          <w:rFonts w:ascii="宋体" w:eastAsia="宋体" w:hAnsi="宋体"/>
          <w:b/>
          <w:bCs/>
          <w:szCs w:val="21"/>
        </w:rPr>
      </w:pPr>
    </w:p>
    <w:p w14:paraId="7F780E7D" w14:textId="77777777" w:rsidR="00C90152" w:rsidRDefault="00C90152">
      <w:pPr>
        <w:spacing w:line="360" w:lineRule="auto"/>
        <w:rPr>
          <w:rFonts w:ascii="宋体" w:eastAsia="宋体" w:hAnsi="宋体"/>
          <w:b/>
          <w:bCs/>
          <w:szCs w:val="21"/>
        </w:rPr>
      </w:pPr>
    </w:p>
    <w:p w14:paraId="3BD0CE64" w14:textId="77777777" w:rsidR="00C90152" w:rsidRDefault="00C90152">
      <w:pPr>
        <w:spacing w:line="360" w:lineRule="auto"/>
        <w:rPr>
          <w:rFonts w:ascii="宋体" w:eastAsia="宋体" w:hAnsi="宋体"/>
          <w:b/>
          <w:bCs/>
          <w:szCs w:val="21"/>
        </w:rPr>
      </w:pPr>
    </w:p>
    <w:bookmarkEnd w:id="0"/>
    <w:p w14:paraId="379982F3" w14:textId="6DCE6875" w:rsidR="00C90152" w:rsidRPr="00D11BC9" w:rsidRDefault="00C90152">
      <w:pPr>
        <w:rPr>
          <w:rFonts w:ascii="宋体" w:eastAsia="宋体" w:hAnsi="宋体"/>
          <w:b/>
          <w:bCs/>
          <w:szCs w:val="21"/>
        </w:rPr>
      </w:pPr>
    </w:p>
    <w:sectPr w:rsidR="00C90152" w:rsidRPr="00D11BC9">
      <w:headerReference w:type="even" r:id="rId17"/>
      <w:headerReference w:type="default" r:id="rId18"/>
      <w:footerReference w:type="even" r:id="rId19"/>
      <w:footerReference w:type="default" r:id="rId20"/>
      <w:pgSz w:w="11906" w:h="16838"/>
      <w:pgMar w:top="1094" w:right="1800" w:bottom="1440" w:left="1800" w:header="709" w:footer="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597A7" w14:textId="77777777" w:rsidR="00785758" w:rsidRDefault="00785758">
      <w:r>
        <w:separator/>
      </w:r>
    </w:p>
  </w:endnote>
  <w:endnote w:type="continuationSeparator" w:id="0">
    <w:p w14:paraId="2A731EC3" w14:textId="77777777" w:rsidR="00785758" w:rsidRDefault="0078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6AD4E" w14:textId="77777777" w:rsidR="00C90152" w:rsidRDefault="00385827">
    <w:pPr>
      <w:pStyle w:val="a5"/>
    </w:pPr>
    <w:r>
      <w:rPr>
        <w:noProof/>
      </w:rPr>
      <mc:AlternateContent>
        <mc:Choice Requires="wpg">
          <w:drawing>
            <wp:anchor distT="0" distB="0" distL="114300" distR="114300" simplePos="0" relativeHeight="251664384" behindDoc="0" locked="0" layoutInCell="1" allowOverlap="1" wp14:anchorId="2E76A30B" wp14:editId="1859B541">
              <wp:simplePos x="0" y="0"/>
              <wp:positionH relativeFrom="column">
                <wp:posOffset>5386705</wp:posOffset>
              </wp:positionH>
              <wp:positionV relativeFrom="paragraph">
                <wp:posOffset>17145</wp:posOffset>
              </wp:positionV>
              <wp:extent cx="745490" cy="693420"/>
              <wp:effectExtent l="0" t="0" r="16510" b="11430"/>
              <wp:wrapNone/>
              <wp:docPr id="9" name="组合 9"/>
              <wp:cNvGraphicFramePr/>
              <a:graphic xmlns:a="http://schemas.openxmlformats.org/drawingml/2006/main">
                <a:graphicData uri="http://schemas.microsoft.com/office/word/2010/wordprocessingGroup">
                  <wpg:wgp>
                    <wpg:cNvGrpSpPr/>
                    <wpg:grpSpPr>
                      <a:xfrm flipH="1" flipV="1">
                        <a:off x="0" y="0"/>
                        <a:ext cx="745490" cy="693420"/>
                        <a:chOff x="8754" y="11945"/>
                        <a:chExt cx="2880" cy="2859"/>
                      </a:xfrm>
                    </wpg:grpSpPr>
                    <wps:wsp>
                      <wps:cNvPr id="10" name="Rectangle 451"/>
                      <wps:cNvSpPr>
                        <a:spLocks noChangeArrowheads="1"/>
                      </wps:cNvSpPr>
                      <wps:spPr bwMode="auto">
                        <a:xfrm flipH="1">
                          <a:off x="10194" y="11945"/>
                          <a:ext cx="1440" cy="1440"/>
                        </a:xfrm>
                        <a:prstGeom prst="rect">
                          <a:avLst/>
                        </a:prstGeom>
                        <a:solidFill>
                          <a:srgbClr val="DBD608">
                            <a:alpha val="50000"/>
                          </a:srgbClr>
                        </a:solidFill>
                        <a:ln w="12700">
                          <a:solidFill>
                            <a:srgbClr val="FFFFFF"/>
                          </a:solidFill>
                          <a:miter lim="800000"/>
                        </a:ln>
                      </wps:spPr>
                      <wps:bodyPr rot="0" vert="horz" wrap="square" lIns="91440" tIns="45720" rIns="91440" bIns="45720" anchor="ctr" anchorCtr="0" upright="1">
                        <a:noAutofit/>
                      </wps:bodyPr>
                    </wps:wsp>
                    <wps:wsp>
                      <wps:cNvPr id="11" name="Rectangle 452"/>
                      <wps:cNvSpPr>
                        <a:spLocks noChangeArrowheads="1"/>
                      </wps:cNvSpPr>
                      <wps:spPr bwMode="auto">
                        <a:xfrm flipH="1">
                          <a:off x="10194" y="13364"/>
                          <a:ext cx="1440" cy="1440"/>
                        </a:xfrm>
                        <a:prstGeom prst="rect">
                          <a:avLst/>
                        </a:prstGeom>
                        <a:solidFill>
                          <a:srgbClr val="F8F814"/>
                        </a:solidFill>
                        <a:ln w="12700">
                          <a:solidFill>
                            <a:srgbClr val="FFFFFF"/>
                          </a:solidFill>
                          <a:miter lim="800000"/>
                        </a:ln>
                      </wps:spPr>
                      <wps:bodyPr rot="0" vert="horz" wrap="square" lIns="91440" tIns="45720" rIns="91440" bIns="45720" anchor="ctr" anchorCtr="0" upright="1">
                        <a:noAutofit/>
                      </wps:bodyPr>
                    </wps:wsp>
                    <wps:wsp>
                      <wps:cNvPr id="13" name="Rectangle 453"/>
                      <wps:cNvSpPr>
                        <a:spLocks noChangeArrowheads="1"/>
                      </wps:cNvSpPr>
                      <wps:spPr bwMode="auto">
                        <a:xfrm flipH="1">
                          <a:off x="8754" y="13364"/>
                          <a:ext cx="1440" cy="1440"/>
                        </a:xfrm>
                        <a:prstGeom prst="rect">
                          <a:avLst/>
                        </a:prstGeom>
                        <a:solidFill>
                          <a:srgbClr val="CC9900">
                            <a:alpha val="50000"/>
                          </a:srgbClr>
                        </a:solidFill>
                        <a:ln w="12700">
                          <a:solidFill>
                            <a:srgbClr val="FFFFFF"/>
                          </a:solidFill>
                          <a:miter lim="800000"/>
                        </a:ln>
                      </wps:spPr>
                      <wps:bodyPr rot="0" vert="horz" wrap="square" lIns="91440" tIns="45720" rIns="91440" bIns="45720" anchor="ctr" anchorCtr="0" upright="1">
                        <a:noAutofit/>
                      </wps:bodyPr>
                    </wps:wsp>
                  </wpg:wgp>
                </a:graphicData>
              </a:graphic>
            </wp:anchor>
          </w:drawing>
        </mc:Choice>
        <mc:Fallback xmlns:wpsCustomData="http://www.wps.cn/officeDocument/2013/wpsCustomData">
          <w:pict>
            <v:group id="_x0000_s1026" o:spid="_x0000_s1026" o:spt="203" style="position:absolute;left:0pt;flip:x y;margin-left:424.15pt;margin-top:1.35pt;height:54.6pt;width:58.7pt;z-index:251664384;mso-width-relative:page;mso-height-relative:page;" coordorigin="8754,11945" coordsize="2880,2859" o:gfxdata="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AiopdTZAAAACQEAAA8AAAAAAAAA&#10;AQAgAAAAIgAAAGRycy9kb3ducmV2LnhtbFBLAQIUABQAAAAIAIdO4kBEqbe69AIAAAoLAAAOAAAA&#10;AAAAAAEAIAAAACgBAABkcnMvZTJvRG9jLnhtbFBLBQYAAAAABgAGAFkBAACOBgAAAAA=&#10;">
              <o:lock v:ext="edit" aspectratio="f"/>
              <v:rect id="Rectangle 451" o:spid="_x0000_s1026" o:spt="1" style="position:absolute;left:10194;top:11945;flip:x;height:1440;width:1440;v-text-anchor:middle;" fillcolor="#DBD608" filled="t" stroked="t" coordsize="21600,21600" o:gfxdata="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c/VKugAAANsA&#10;AAAPAAAAAAAAAAEAIAAAACIAAABkcnMvZG93bnJldi54bWxQSwECFAAUAAAACACHTuJAMy8FnjsA&#10;AAA5AAAAEAAAAAAAAAABACAAAAAJAQAAZHJzL3NoYXBleG1sLnhtbFBLBQYAAAAABgAGAFsBAACz&#10;AwAAAAA=&#10;">
                <v:fill on="t" opacity="32768f" focussize="0,0"/>
                <v:stroke weight="1pt" color="#FFFFFF" miterlimit="8" joinstyle="miter"/>
                <v:imagedata o:title=""/>
                <o:lock v:ext="edit" aspectratio="f"/>
              </v:rect>
              <v:rect id="Rectangle 452" o:spid="_x0000_s1026" o:spt="1" style="position:absolute;left:10194;top:13364;flip:x;height:1440;width:1440;v-text-anchor:middle;" fillcolor="#F8F814" filled="t" stroked="t" coordsize="21600,21600" o:gfxdata="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Zxv2ugAAANsA&#10;AAAPAAAAAAAAAAEAIAAAACIAAABkcnMvZG93bnJldi54bWxQSwECFAAUAAAACACHTuJAMy8FnjsA&#10;AAA5AAAAEAAAAAAAAAABACAAAAAJAQAAZHJzL3NoYXBleG1sLnhtbFBLBQYAAAAABgAGAFsBAACz&#10;AwAAAAA=&#10;">
                <v:fill on="t" focussize="0,0"/>
                <v:stroke weight="1pt" color="#FFFFFF" miterlimit="8" joinstyle="miter"/>
                <v:imagedata o:title=""/>
                <o:lock v:ext="edit" aspectratio="f"/>
              </v:rect>
              <v:rect id="Rectangle 453" o:spid="_x0000_s1026" o:spt="1" style="position:absolute;left:8754;top:13364;flip:x;height:1440;width:1440;v-text-anchor:middle;" fillcolor="#CC9900" filled="t" stroked="t" coordsize="21600,21600" o:gfxdata="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MP6QtwAAANsAAAAP&#10;AAAAAAAAAAEAIAAAACIAAABkcnMvZG93bnJldi54bWxQSwECFAAUAAAACACHTuJAMy8FnjsAAAA5&#10;AAAAEAAAAAAAAAABACAAAAAGAQAAZHJzL3NoYXBleG1sLnhtbFBLBQYAAAAABgAGAFsBAACwAwAA&#10;AAA=&#10;">
                <v:fill on="t" opacity="32768f" focussize="0,0"/>
                <v:stroke weight="1pt" color="#FFFFFF" miterlimit="8" joinstyle="miter"/>
                <v:imagedata o:title=""/>
                <o:lock v:ext="edit" aspectratio="f"/>
              </v:rec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221" w:type="dxa"/>
      <w:jc w:val="right"/>
      <w:tblLayout w:type="fixed"/>
      <w:tblLook w:val="04A0" w:firstRow="1" w:lastRow="0" w:firstColumn="1" w:lastColumn="0" w:noHBand="0" w:noVBand="1"/>
    </w:tblPr>
    <w:tblGrid>
      <w:gridCol w:w="1985"/>
      <w:gridCol w:w="236"/>
    </w:tblGrid>
    <w:tr w:rsidR="00C90152" w14:paraId="07CCA3D6" w14:textId="77777777">
      <w:trPr>
        <w:jc w:val="right"/>
      </w:trPr>
      <w:tc>
        <w:tcPr>
          <w:tcW w:w="1985" w:type="dxa"/>
        </w:tcPr>
        <w:p w14:paraId="6E3366E3" w14:textId="47BB6D7C" w:rsidR="00C90152" w:rsidRDefault="00385827">
          <w:pPr>
            <w:pStyle w:val="a5"/>
            <w:rPr>
              <w:rFonts w:ascii="微软雅黑" w:eastAsia="微软雅黑" w:hAnsi="微软雅黑"/>
              <w:lang w:val="zh-CN"/>
            </w:rPr>
          </w:pPr>
          <w:r>
            <w:rPr>
              <w:rFonts w:ascii="微软雅黑" w:eastAsia="微软雅黑" w:hAnsi="微软雅黑"/>
              <w:b/>
              <w:lang w:val="zh-CN"/>
            </w:rPr>
            <w:fldChar w:fldCharType="begin"/>
          </w:r>
          <w:r>
            <w:rPr>
              <w:rFonts w:ascii="微软雅黑" w:eastAsia="微软雅黑" w:hAnsi="微软雅黑"/>
              <w:b/>
              <w:lang w:val="zh-CN"/>
            </w:rPr>
            <w:instrText>PAGE  \* Arabic  \* MERGEFORMAT</w:instrText>
          </w:r>
          <w:r>
            <w:rPr>
              <w:rFonts w:ascii="微软雅黑" w:eastAsia="微软雅黑" w:hAnsi="微软雅黑"/>
              <w:b/>
              <w:lang w:val="zh-CN"/>
            </w:rPr>
            <w:fldChar w:fldCharType="separate"/>
          </w:r>
          <w:r>
            <w:rPr>
              <w:rFonts w:ascii="微软雅黑" w:eastAsia="微软雅黑" w:hAnsi="微软雅黑"/>
              <w:b/>
              <w:lang w:val="zh-CN"/>
            </w:rPr>
            <w:t>2</w:t>
          </w:r>
          <w:r>
            <w:rPr>
              <w:rFonts w:ascii="微软雅黑" w:eastAsia="微软雅黑" w:hAnsi="微软雅黑"/>
              <w:b/>
              <w:lang w:val="zh-CN"/>
            </w:rPr>
            <w:fldChar w:fldCharType="end"/>
          </w:r>
          <w:r>
            <w:rPr>
              <w:rFonts w:ascii="微软雅黑" w:eastAsia="微软雅黑" w:hAnsi="微软雅黑"/>
              <w:lang w:val="zh-CN"/>
            </w:rPr>
            <w:t xml:space="preserve"> / </w:t>
          </w:r>
          <w:fldSimple w:instr="NUMPAGES  \* Arabic  \* MERGEFORMAT">
            <w:r>
              <w:rPr>
                <w:rFonts w:ascii="微软雅黑" w:eastAsia="微软雅黑" w:hAnsi="微软雅黑"/>
                <w:b/>
                <w:lang w:val="zh-CN"/>
              </w:rPr>
              <w:t>4</w:t>
            </w:r>
          </w:fldSimple>
        </w:p>
      </w:tc>
      <w:tc>
        <w:tcPr>
          <w:tcW w:w="236" w:type="dxa"/>
        </w:tcPr>
        <w:p w14:paraId="44FF0E19" w14:textId="77777777" w:rsidR="00C90152" w:rsidRDefault="00385827">
          <w:pPr>
            <w:pStyle w:val="a5"/>
            <w:jc w:val="right"/>
          </w:pPr>
          <w:r>
            <w:rPr>
              <w:noProof/>
            </w:rPr>
            <mc:AlternateContent>
              <mc:Choice Requires="wpg">
                <w:drawing>
                  <wp:anchor distT="0" distB="0" distL="114300" distR="114300" simplePos="0" relativeHeight="251665408" behindDoc="0" locked="0" layoutInCell="1" allowOverlap="1" wp14:anchorId="448B4828" wp14:editId="2E5BF7F1">
                    <wp:simplePos x="0" y="0"/>
                    <wp:positionH relativeFrom="column">
                      <wp:posOffset>40005</wp:posOffset>
                    </wp:positionH>
                    <wp:positionV relativeFrom="paragraph">
                      <wp:posOffset>-3175</wp:posOffset>
                    </wp:positionV>
                    <wp:extent cx="745490" cy="693420"/>
                    <wp:effectExtent l="0" t="0" r="16510" b="11430"/>
                    <wp:wrapNone/>
                    <wp:docPr id="12" name="组合 12"/>
                    <wp:cNvGraphicFramePr/>
                    <a:graphic xmlns:a="http://schemas.openxmlformats.org/drawingml/2006/main">
                      <a:graphicData uri="http://schemas.microsoft.com/office/word/2010/wordprocessingGroup">
                        <wpg:wgp>
                          <wpg:cNvGrpSpPr/>
                          <wpg:grpSpPr>
                            <a:xfrm flipH="1" flipV="1">
                              <a:off x="0" y="0"/>
                              <a:ext cx="745490" cy="693420"/>
                              <a:chOff x="8754" y="11945"/>
                              <a:chExt cx="2880" cy="2859"/>
                            </a:xfrm>
                          </wpg:grpSpPr>
                          <wps:wsp>
                            <wps:cNvPr id="16" name="Rectangle 451"/>
                            <wps:cNvSpPr>
                              <a:spLocks noChangeArrowheads="1"/>
                            </wps:cNvSpPr>
                            <wps:spPr bwMode="auto">
                              <a:xfrm flipH="1">
                                <a:off x="10194" y="11945"/>
                                <a:ext cx="1440" cy="1440"/>
                              </a:xfrm>
                              <a:prstGeom prst="rect">
                                <a:avLst/>
                              </a:prstGeom>
                              <a:solidFill>
                                <a:srgbClr val="DBD608">
                                  <a:alpha val="50000"/>
                                </a:srgbClr>
                              </a:solidFill>
                              <a:ln w="12700">
                                <a:solidFill>
                                  <a:srgbClr val="FFFFFF"/>
                                </a:solidFill>
                                <a:miter lim="800000"/>
                              </a:ln>
                            </wps:spPr>
                            <wps:bodyPr rot="0" vert="horz" wrap="square" lIns="91440" tIns="45720" rIns="91440" bIns="45720" anchor="ctr" anchorCtr="0" upright="1">
                              <a:noAutofit/>
                            </wps:bodyPr>
                          </wps:wsp>
                          <wps:wsp>
                            <wps:cNvPr id="17" name="Rectangle 452"/>
                            <wps:cNvSpPr>
                              <a:spLocks noChangeArrowheads="1"/>
                            </wps:cNvSpPr>
                            <wps:spPr bwMode="auto">
                              <a:xfrm flipH="1">
                                <a:off x="10194" y="13364"/>
                                <a:ext cx="1440" cy="1440"/>
                              </a:xfrm>
                              <a:prstGeom prst="rect">
                                <a:avLst/>
                              </a:prstGeom>
                              <a:solidFill>
                                <a:srgbClr val="F8F814"/>
                              </a:solidFill>
                              <a:ln w="12700">
                                <a:solidFill>
                                  <a:srgbClr val="FFFFFF"/>
                                </a:solidFill>
                                <a:miter lim="800000"/>
                              </a:ln>
                            </wps:spPr>
                            <wps:bodyPr rot="0" vert="horz" wrap="square" lIns="91440" tIns="45720" rIns="91440" bIns="45720" anchor="ctr" anchorCtr="0" upright="1">
                              <a:noAutofit/>
                            </wps:bodyPr>
                          </wps:wsp>
                          <wps:wsp>
                            <wps:cNvPr id="18" name="Rectangle 453"/>
                            <wps:cNvSpPr>
                              <a:spLocks noChangeArrowheads="1"/>
                            </wps:cNvSpPr>
                            <wps:spPr bwMode="auto">
                              <a:xfrm flipH="1">
                                <a:off x="8754" y="13364"/>
                                <a:ext cx="1440" cy="1440"/>
                              </a:xfrm>
                              <a:prstGeom prst="rect">
                                <a:avLst/>
                              </a:prstGeom>
                              <a:solidFill>
                                <a:srgbClr val="CC9900">
                                  <a:alpha val="50000"/>
                                </a:srgbClr>
                              </a:solidFill>
                              <a:ln w="12700">
                                <a:solidFill>
                                  <a:srgbClr val="FFFFFF"/>
                                </a:solidFill>
                                <a:miter lim="800000"/>
                              </a:ln>
                            </wps:spPr>
                            <wps:bodyPr rot="0" vert="horz" wrap="square" lIns="91440" tIns="45720" rIns="91440" bIns="45720" anchor="ctr" anchorCtr="0" upright="1">
                              <a:noAutofit/>
                            </wps:bodyPr>
                          </wps:wsp>
                        </wpg:wgp>
                      </a:graphicData>
                    </a:graphic>
                  </wp:anchor>
                </w:drawing>
              </mc:Choice>
              <mc:Fallback xmlns:wpsCustomData="http://www.wps.cn/officeDocument/2013/wpsCustomData">
                <w:pict>
                  <v:group id="_x0000_s1026" o:spid="_x0000_s1026" o:spt="203" style="position:absolute;left:0pt;flip:x y;margin-left:3.15pt;margin-top:-0.25pt;height:54.6pt;width:58.7pt;z-index:251665408;mso-width-relative:page;mso-height-relative:page;" coordorigin="8754,11945" coordsize="2880,2859" o:gfxdata="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BivzMo1wAAAAcBAAAPAAAAAAAAAAEAIAAA&#10;ACIAAABkcnMvZG93bnJldi54bWxQSwECFAAUAAAACACHTuJAM6RVtPECAAAMCwAADgAAAAAAAAAB&#10;ACAAAAAmAQAAZHJzL2Uyb0RvYy54bWxQSwUGAAAAAAYABgBZAQAAiQYAAAAA&#10;">
                    <o:lock v:ext="edit" aspectratio="f"/>
                    <v:rect id="Rectangle 451" o:spid="_x0000_s1026" o:spt="1" style="position:absolute;left:10194;top:11945;flip:x;height:1440;width:1440;v-text-anchor:middle;" fillcolor="#DBD608" filled="t" stroked="t" coordsize="21600,21600" o:gfxdata="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1silugAAANsA&#10;AAAPAAAAAAAAAAEAIAAAACIAAABkcnMvZG93bnJldi54bWxQSwECFAAUAAAACACHTuJAMy8FnjsA&#10;AAA5AAAAEAAAAAAAAAABACAAAAAJAQAAZHJzL3NoYXBleG1sLnhtbFBLBQYAAAAABgAGAFsBAACz&#10;AwAAAAA=&#10;">
                      <v:fill on="t" opacity="32768f" focussize="0,0"/>
                      <v:stroke weight="1pt" color="#FFFFFF" miterlimit="8" joinstyle="miter"/>
                      <v:imagedata o:title=""/>
                      <o:lock v:ext="edit" aspectratio="f"/>
                    </v:rect>
                    <v:rect id="Rectangle 452" o:spid="_x0000_s1026" o:spt="1" style="position:absolute;left:10194;top:13364;flip:x;height:1440;width:1440;v-text-anchor:middle;" fillcolor="#F8F814" filled="t" stroked="t" coordsize="21600,21600" o:gfxdata="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wiYZugAAANsA&#10;AAAPAAAAAAAAAAEAIAAAACIAAABkcnMvZG93bnJldi54bWxQSwECFAAUAAAACACHTuJAMy8FnjsA&#10;AAA5AAAAEAAAAAAAAAABACAAAAAJAQAAZHJzL3NoYXBleG1sLnhtbFBLBQYAAAAABgAGAFsBAACz&#10;AwAAAAA=&#10;">
                      <v:fill on="t" focussize="0,0"/>
                      <v:stroke weight="1pt" color="#FFFFFF" miterlimit="8" joinstyle="miter"/>
                      <v:imagedata o:title=""/>
                      <o:lock v:ext="edit" aspectratio="f"/>
                    </v:rect>
                    <v:rect id="Rectangle 453" o:spid="_x0000_s1026" o:spt="1" style="position:absolute;left:8754;top:13364;flip:x;height:1440;width:1440;v-text-anchor:middle;" fillcolor="#CC9900" filled="t" stroked="t" coordsize="21600,21600" o:gfxdata="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lGzhvQAA&#10;ANsAAAAPAAAAAAAAAAEAIAAAACIAAABkcnMvZG93bnJldi54bWxQSwECFAAUAAAACACHTuJAMy8F&#10;njsAAAA5AAAAEAAAAAAAAAABACAAAAAMAQAAZHJzL3NoYXBleG1sLnhtbFBLBQYAAAAABgAGAFsB&#10;AAC2AwAAAAA=&#10;">
                      <v:fill on="t" opacity="32768f" focussize="0,0"/>
                      <v:stroke weight="1pt" color="#FFFFFF" miterlimit="8" joinstyle="miter"/>
                      <v:imagedata o:title=""/>
                      <o:lock v:ext="edit" aspectratio="f"/>
                    </v:rect>
                  </v:group>
                </w:pict>
              </mc:Fallback>
            </mc:AlternateContent>
          </w:r>
        </w:p>
      </w:tc>
    </w:tr>
    <w:tr w:rsidR="00C90152" w14:paraId="3A3AA833" w14:textId="77777777">
      <w:trPr>
        <w:trHeight w:val="1069"/>
        <w:jc w:val="right"/>
      </w:trPr>
      <w:tc>
        <w:tcPr>
          <w:tcW w:w="1985" w:type="dxa"/>
        </w:tcPr>
        <w:p w14:paraId="50B5F88C" w14:textId="77777777" w:rsidR="00C90152" w:rsidRDefault="00C90152">
          <w:pPr>
            <w:pStyle w:val="a5"/>
            <w:jc w:val="right"/>
            <w:rPr>
              <w:rFonts w:ascii="微软雅黑" w:eastAsia="微软雅黑" w:hAnsi="微软雅黑"/>
            </w:rPr>
          </w:pPr>
        </w:p>
      </w:tc>
      <w:tc>
        <w:tcPr>
          <w:tcW w:w="236" w:type="dxa"/>
        </w:tcPr>
        <w:p w14:paraId="700CE85A" w14:textId="77777777" w:rsidR="00C90152" w:rsidRDefault="00C90152">
          <w:pPr>
            <w:pStyle w:val="a5"/>
            <w:jc w:val="right"/>
          </w:pPr>
        </w:p>
      </w:tc>
    </w:tr>
  </w:tbl>
  <w:p w14:paraId="77538EC1" w14:textId="77777777" w:rsidR="00C90152" w:rsidRDefault="00C901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8040F" w14:textId="77777777" w:rsidR="00785758" w:rsidRDefault="00785758">
      <w:r>
        <w:separator/>
      </w:r>
    </w:p>
  </w:footnote>
  <w:footnote w:type="continuationSeparator" w:id="0">
    <w:p w14:paraId="1ACD82DE" w14:textId="77777777" w:rsidR="00785758" w:rsidRDefault="0078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25B2A" w14:textId="77777777" w:rsidR="00C90152" w:rsidRDefault="00385827">
    <w:pPr>
      <w:pStyle w:val="a7"/>
    </w:pPr>
    <w:r>
      <w:rPr>
        <w:noProof/>
      </w:rPr>
      <mc:AlternateContent>
        <mc:Choice Requires="wps">
          <w:drawing>
            <wp:anchor distT="0" distB="0" distL="114300" distR="114300" simplePos="0" relativeHeight="251662336" behindDoc="0" locked="0" layoutInCell="1" allowOverlap="1" wp14:anchorId="04AB21E4" wp14:editId="343FE08D">
              <wp:simplePos x="0" y="0"/>
              <wp:positionH relativeFrom="column">
                <wp:posOffset>-947420</wp:posOffset>
              </wp:positionH>
              <wp:positionV relativeFrom="paragraph">
                <wp:posOffset>-273050</wp:posOffset>
              </wp:positionV>
              <wp:extent cx="625475" cy="3464560"/>
              <wp:effectExtent l="0" t="0" r="3175" b="2540"/>
              <wp:wrapNone/>
              <wp:docPr id="20" name="矩形 20"/>
              <wp:cNvGraphicFramePr/>
              <a:graphic xmlns:a="http://schemas.openxmlformats.org/drawingml/2006/main">
                <a:graphicData uri="http://schemas.microsoft.com/office/word/2010/wordprocessingShape">
                  <wps:wsp>
                    <wps:cNvSpPr/>
                    <wps:spPr>
                      <a:xfrm>
                        <a:off x="0" y="0"/>
                        <a:ext cx="625475" cy="3464560"/>
                      </a:xfrm>
                      <a:prstGeom prst="rect">
                        <a:avLst/>
                      </a:prstGeom>
                      <a:gradFill flip="none" rotWithShape="1">
                        <a:gsLst>
                          <a:gs pos="0">
                            <a:srgbClr val="CC9900"/>
                          </a:gs>
                          <a:gs pos="100000">
                            <a:srgbClr val="F8F814"/>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74.6pt;margin-top:-21.5pt;height:272.8pt;width:49.25pt;z-index:251662336;v-text-anchor:middle;mso-width-relative:page;mso-height-relative:page;" fillcolor="#CC9900" filled="t" stroked="f" coordsize="21600,21600" o:gfxdata="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KgXIXbAAAADAEAAA8AAAAAAAAA&#10;AQAgAAAAIgAAAGRycy9kb3ducmV2LnhtbFBLAQIUABQAAAAIAIdO4kAv+H9KuQIAAF4FAAAOAAAA&#10;AAAAAAEAIAAAACoBAABkcnMvZTJvRG9jLnhtbFBLBQYAAAAABgAGAFkBAABVBgAAAAA=&#10;">
              <v:fill type="gradientRadial" on="t" color2="#F8F814" focus="100%" focussize="0f,0f" focusposition="65536f,65536f" rotate="t">
                <o:fill type="gradientRadial" v:ext="backwardCompatible"/>
              </v:fill>
              <v:stroke on="f" weight="1pt" miterlimit="8" joinstyle="miter"/>
              <v:imagedata o:title=""/>
              <o:lock v:ext="edit" aspectratio="f"/>
            </v:rect>
          </w:pict>
        </mc:Fallback>
      </mc:AlternateContent>
    </w:r>
    <w:r>
      <w:rPr>
        <w:noProof/>
      </w:rPr>
      <w:drawing>
        <wp:anchor distT="0" distB="0" distL="114300" distR="114300" simplePos="0" relativeHeight="251663360" behindDoc="0" locked="0" layoutInCell="1" allowOverlap="1" wp14:anchorId="119647F5" wp14:editId="4D534776">
          <wp:simplePos x="0" y="0"/>
          <wp:positionH relativeFrom="column">
            <wp:posOffset>-628650</wp:posOffset>
          </wp:positionH>
          <wp:positionV relativeFrom="paragraph">
            <wp:posOffset>-26035</wp:posOffset>
          </wp:positionV>
          <wp:extent cx="2000250" cy="541655"/>
          <wp:effectExtent l="0" t="0" r="0" b="0"/>
          <wp:wrapNone/>
          <wp:docPr id="27" name="图片 27" descr="C:\Users\Administrator\Desktop\未命名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esktop\未命名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00250" cy="54165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CF00C" w14:textId="77777777" w:rsidR="00C90152" w:rsidRDefault="00385827">
    <w:pPr>
      <w:ind w:right="480"/>
      <w:rPr>
        <w:rFonts w:ascii="黑体" w:eastAsia="黑体" w:hAnsi="黑体"/>
        <w:b/>
        <w:color w:val="767171" w:themeColor="background2" w:themeShade="80"/>
        <w:sz w:val="24"/>
        <w:szCs w:val="24"/>
      </w:rPr>
    </w:pPr>
    <w:r>
      <w:rPr>
        <w:rFonts w:ascii="黑体" w:eastAsia="黑体" w:hAnsi="黑体"/>
        <w:b/>
        <w:noProof/>
        <w:color w:val="767171" w:themeColor="background2" w:themeShade="80"/>
        <w:sz w:val="24"/>
        <w:szCs w:val="24"/>
      </w:rPr>
      <mc:AlternateContent>
        <mc:Choice Requires="wps">
          <w:drawing>
            <wp:anchor distT="0" distB="0" distL="114300" distR="114300" simplePos="0" relativeHeight="251661312" behindDoc="0" locked="0" layoutInCell="1" allowOverlap="1" wp14:anchorId="0EE96252" wp14:editId="2A6D9F35">
              <wp:simplePos x="0" y="0"/>
              <wp:positionH relativeFrom="column">
                <wp:posOffset>1208405</wp:posOffset>
              </wp:positionH>
              <wp:positionV relativeFrom="paragraph">
                <wp:posOffset>226695</wp:posOffset>
              </wp:positionV>
              <wp:extent cx="4191000" cy="52705"/>
              <wp:effectExtent l="0" t="0" r="0" b="4445"/>
              <wp:wrapNone/>
              <wp:docPr id="19" name="矩形 19"/>
              <wp:cNvGraphicFramePr/>
              <a:graphic xmlns:a="http://schemas.openxmlformats.org/drawingml/2006/main">
                <a:graphicData uri="http://schemas.microsoft.com/office/word/2010/wordprocessingShape">
                  <wps:wsp>
                    <wps:cNvSpPr/>
                    <wps:spPr>
                      <a:xfrm>
                        <a:off x="0" y="0"/>
                        <a:ext cx="4191000" cy="52705"/>
                      </a:xfrm>
                      <a:prstGeom prst="rect">
                        <a:avLst/>
                      </a:prstGeom>
                      <a:gradFill flip="none" rotWithShape="1">
                        <a:gsLst>
                          <a:gs pos="0">
                            <a:srgbClr val="CC9900"/>
                          </a:gs>
                          <a:gs pos="100000">
                            <a:srgbClr val="F8F814"/>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95.15pt;margin-top:17.85pt;height:4.15pt;width:330pt;z-index:251661312;v-text-anchor:middle;mso-width-relative:page;mso-height-relative:page;" fillcolor="#CC9900" filled="t" stroked="f" coordsize="21600,21600" o:gfxdata="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LeZXt3UAAAACQEAAA8AAAAAAAAAAQAgAAAAIgAA&#10;AGRycy9kb3ducmV2LnhtbFBLAQIUABQAAAAIAIdO4kBeit/ptwIAAF0FAAAOAAAAAAAAAAEAIAAA&#10;ACMBAABkcnMvZTJvRG9jLnhtbFBLBQYAAAAABgAGAFkBAABMBgAAAAA=&#10;">
              <v:fill type="gradientRadial" on="t" color2="#F8F814" focus="100%" focussize="0f,0f" focusposition="0f,65536f" rotate="t">
                <o:fill type="gradientRadial" v:ext="backwardCompatible"/>
              </v:fill>
              <v:stroke on="f" weight="1pt" miterlimit="8" joinstyle="miter"/>
              <v:imagedata o:title=""/>
              <o:lock v:ext="edit" aspectratio="f"/>
            </v:rect>
          </w:pict>
        </mc:Fallback>
      </mc:AlternateContent>
    </w:r>
    <w:r>
      <w:rPr>
        <w:rFonts w:ascii="黑体" w:eastAsia="黑体" w:hAnsi="黑体"/>
        <w:b/>
        <w:noProof/>
        <w:color w:val="767171" w:themeColor="background2" w:themeShade="80"/>
        <w:sz w:val="24"/>
        <w:szCs w:val="24"/>
      </w:rPr>
      <mc:AlternateContent>
        <mc:Choice Requires="wps">
          <w:drawing>
            <wp:anchor distT="0" distB="0" distL="114300" distR="114300" simplePos="0" relativeHeight="251658240" behindDoc="0" locked="0" layoutInCell="1" allowOverlap="1" wp14:anchorId="4A818FAB" wp14:editId="67715DAC">
              <wp:simplePos x="0" y="0"/>
              <wp:positionH relativeFrom="column">
                <wp:posOffset>-1099820</wp:posOffset>
              </wp:positionH>
              <wp:positionV relativeFrom="paragraph">
                <wp:posOffset>-426085</wp:posOffset>
              </wp:positionV>
              <wp:extent cx="625475" cy="3464560"/>
              <wp:effectExtent l="0" t="0" r="3175" b="2540"/>
              <wp:wrapNone/>
              <wp:docPr id="14" name="矩形 14"/>
              <wp:cNvGraphicFramePr/>
              <a:graphic xmlns:a="http://schemas.openxmlformats.org/drawingml/2006/main">
                <a:graphicData uri="http://schemas.microsoft.com/office/word/2010/wordprocessingShape">
                  <wps:wsp>
                    <wps:cNvSpPr/>
                    <wps:spPr>
                      <a:xfrm>
                        <a:off x="0" y="0"/>
                        <a:ext cx="625475" cy="3464560"/>
                      </a:xfrm>
                      <a:prstGeom prst="rect">
                        <a:avLst/>
                      </a:prstGeom>
                      <a:gradFill flip="none" rotWithShape="1">
                        <a:gsLst>
                          <a:gs pos="0">
                            <a:srgbClr val="CC9900"/>
                          </a:gs>
                          <a:gs pos="100000">
                            <a:srgbClr val="F8F814"/>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86.6pt;margin-top:-33.55pt;height:272.8pt;width:49.25pt;z-index:251658240;v-text-anchor:middle;mso-width-relative:page;mso-height-relative:page;" fillcolor="#CC9900" filled="t" stroked="f" coordsize="21600,21600" o:gfxdata="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5JJw/cAAAADAEAAA8AAAAAAAAA&#10;AQAgAAAAIgAAAGRycy9kb3ducmV2LnhtbFBLAQIUABQAAAAIAIdO4kCZlXChuAIAAF4FAAAOAAAA&#10;AAAAAAEAIAAAACsBAABkcnMvZTJvRG9jLnhtbFBLBQYAAAAABgAGAFkBAABVBgAAAAA=&#10;">
              <v:fill type="gradientRadial" on="t" color2="#F8F814" focus="100%" focussize="0f,0f" focusposition="65536f,65536f" rotate="t">
                <o:fill type="gradientRadial" v:ext="backwardCompatible"/>
              </v:fill>
              <v:stroke on="f" weight="1pt" miterlimit="8" joinstyle="miter"/>
              <v:imagedata o:title=""/>
              <o:lock v:ext="edit" aspectratio="f"/>
            </v:rect>
          </w:pict>
        </mc:Fallback>
      </mc:AlternateContent>
    </w:r>
    <w:r>
      <w:rPr>
        <w:rFonts w:ascii="黑体" w:eastAsia="黑体" w:hAnsi="黑体"/>
        <w:b/>
        <w:noProof/>
        <w:color w:val="767171" w:themeColor="background2" w:themeShade="80"/>
        <w:sz w:val="24"/>
        <w:szCs w:val="24"/>
      </w:rPr>
      <w:drawing>
        <wp:anchor distT="0" distB="0" distL="114300" distR="114300" simplePos="0" relativeHeight="251660288" behindDoc="0" locked="0" layoutInCell="1" allowOverlap="1" wp14:anchorId="0323856D" wp14:editId="04C25655">
          <wp:simplePos x="0" y="0"/>
          <wp:positionH relativeFrom="column">
            <wp:posOffset>-781050</wp:posOffset>
          </wp:positionH>
          <wp:positionV relativeFrom="paragraph">
            <wp:posOffset>-178435</wp:posOffset>
          </wp:positionV>
          <wp:extent cx="2000250" cy="541655"/>
          <wp:effectExtent l="0" t="0" r="0" b="0"/>
          <wp:wrapNone/>
          <wp:docPr id="28" name="图片 28" descr="C:\Users\Administrator\Desktop\未命名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strator\Desktop\未命名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00250" cy="54165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70"/>
    <w:rsid w:val="00022D99"/>
    <w:rsid w:val="0006216B"/>
    <w:rsid w:val="00077967"/>
    <w:rsid w:val="00084CE1"/>
    <w:rsid w:val="00091F77"/>
    <w:rsid w:val="000A34D8"/>
    <w:rsid w:val="00105017"/>
    <w:rsid w:val="00115A86"/>
    <w:rsid w:val="0014575B"/>
    <w:rsid w:val="00175676"/>
    <w:rsid w:val="001B5CFC"/>
    <w:rsid w:val="001C11BB"/>
    <w:rsid w:val="001C613D"/>
    <w:rsid w:val="001E2020"/>
    <w:rsid w:val="00201E6E"/>
    <w:rsid w:val="00203529"/>
    <w:rsid w:val="00211991"/>
    <w:rsid w:val="002207C1"/>
    <w:rsid w:val="00227D25"/>
    <w:rsid w:val="00252D3C"/>
    <w:rsid w:val="00262542"/>
    <w:rsid w:val="00262B25"/>
    <w:rsid w:val="002703A1"/>
    <w:rsid w:val="0027204C"/>
    <w:rsid w:val="00331954"/>
    <w:rsid w:val="00340E4B"/>
    <w:rsid w:val="003454C0"/>
    <w:rsid w:val="00352CAA"/>
    <w:rsid w:val="0038008B"/>
    <w:rsid w:val="00385827"/>
    <w:rsid w:val="003A4080"/>
    <w:rsid w:val="003A47F5"/>
    <w:rsid w:val="003D3536"/>
    <w:rsid w:val="00456689"/>
    <w:rsid w:val="0048749C"/>
    <w:rsid w:val="004915EF"/>
    <w:rsid w:val="004C6373"/>
    <w:rsid w:val="004D69AA"/>
    <w:rsid w:val="004E5634"/>
    <w:rsid w:val="00546547"/>
    <w:rsid w:val="005954F6"/>
    <w:rsid w:val="005A302F"/>
    <w:rsid w:val="005C62D0"/>
    <w:rsid w:val="005F23F0"/>
    <w:rsid w:val="006030EC"/>
    <w:rsid w:val="00634660"/>
    <w:rsid w:val="006A2C67"/>
    <w:rsid w:val="006C0EC6"/>
    <w:rsid w:val="006C4D27"/>
    <w:rsid w:val="006D458E"/>
    <w:rsid w:val="006F237F"/>
    <w:rsid w:val="00710549"/>
    <w:rsid w:val="00785758"/>
    <w:rsid w:val="00791902"/>
    <w:rsid w:val="007D41B6"/>
    <w:rsid w:val="00805E9F"/>
    <w:rsid w:val="0082580C"/>
    <w:rsid w:val="008548F0"/>
    <w:rsid w:val="008749CE"/>
    <w:rsid w:val="008B527A"/>
    <w:rsid w:val="008C0D71"/>
    <w:rsid w:val="008C5F4D"/>
    <w:rsid w:val="008F1ACB"/>
    <w:rsid w:val="008F1F69"/>
    <w:rsid w:val="0090200E"/>
    <w:rsid w:val="0092662B"/>
    <w:rsid w:val="00926765"/>
    <w:rsid w:val="00952EB5"/>
    <w:rsid w:val="00957BAD"/>
    <w:rsid w:val="0098226F"/>
    <w:rsid w:val="009842CD"/>
    <w:rsid w:val="009B2F1A"/>
    <w:rsid w:val="009C2E94"/>
    <w:rsid w:val="009C7F89"/>
    <w:rsid w:val="009D278C"/>
    <w:rsid w:val="009F17F8"/>
    <w:rsid w:val="009F4081"/>
    <w:rsid w:val="00A0275E"/>
    <w:rsid w:val="00A02904"/>
    <w:rsid w:val="00A16FA5"/>
    <w:rsid w:val="00A23B53"/>
    <w:rsid w:val="00A424FF"/>
    <w:rsid w:val="00A6549E"/>
    <w:rsid w:val="00A92752"/>
    <w:rsid w:val="00AC2CF4"/>
    <w:rsid w:val="00AD66F5"/>
    <w:rsid w:val="00AE110D"/>
    <w:rsid w:val="00AF4ED9"/>
    <w:rsid w:val="00B45E06"/>
    <w:rsid w:val="00B7246F"/>
    <w:rsid w:val="00B73B9D"/>
    <w:rsid w:val="00B76CB8"/>
    <w:rsid w:val="00B813FA"/>
    <w:rsid w:val="00BD43CC"/>
    <w:rsid w:val="00BF3F39"/>
    <w:rsid w:val="00C12C54"/>
    <w:rsid w:val="00C2611B"/>
    <w:rsid w:val="00C37D26"/>
    <w:rsid w:val="00C41D2A"/>
    <w:rsid w:val="00C4516A"/>
    <w:rsid w:val="00C47B9B"/>
    <w:rsid w:val="00C723BC"/>
    <w:rsid w:val="00C90152"/>
    <w:rsid w:val="00CA10A3"/>
    <w:rsid w:val="00CE0F97"/>
    <w:rsid w:val="00CF2965"/>
    <w:rsid w:val="00D11BC9"/>
    <w:rsid w:val="00D45FEB"/>
    <w:rsid w:val="00D8014F"/>
    <w:rsid w:val="00D83E8D"/>
    <w:rsid w:val="00DB7D2D"/>
    <w:rsid w:val="00DD2370"/>
    <w:rsid w:val="00DF1CE3"/>
    <w:rsid w:val="00DF26F9"/>
    <w:rsid w:val="00E10469"/>
    <w:rsid w:val="00E45919"/>
    <w:rsid w:val="00E57DC2"/>
    <w:rsid w:val="00E83D1D"/>
    <w:rsid w:val="00EB549B"/>
    <w:rsid w:val="00ED39D3"/>
    <w:rsid w:val="00EF45E5"/>
    <w:rsid w:val="00F0465C"/>
    <w:rsid w:val="00F151F0"/>
    <w:rsid w:val="00F40C85"/>
    <w:rsid w:val="00F44C8A"/>
    <w:rsid w:val="00F60DFE"/>
    <w:rsid w:val="00F64660"/>
    <w:rsid w:val="00F6576F"/>
    <w:rsid w:val="00FA6406"/>
    <w:rsid w:val="1A7700A2"/>
    <w:rsid w:val="30781DE1"/>
    <w:rsid w:val="534354F2"/>
    <w:rsid w:val="75B62BB3"/>
    <w:rsid w:val="765F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30074CF"/>
  <w15:docId w15:val="{E3EBC2D5-5778-4CE7-BBD9-65FA8627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2"/>
    </w:rPr>
  </w:style>
  <w:style w:type="paragraph" w:styleId="2">
    <w:name w:val="heading 2"/>
    <w:basedOn w:val="a"/>
    <w:link w:val="20"/>
    <w:uiPriority w:val="9"/>
    <w:qFormat/>
    <w:rsid w:val="00F40C85"/>
    <w:pPr>
      <w:spacing w:before="100" w:beforeAutospacing="1" w:after="100" w:afterAutospacing="1"/>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No Spacing"/>
    <w:uiPriority w:val="1"/>
    <w:qFormat/>
    <w:pPr>
      <w:widowControl w:val="0"/>
      <w:jc w:val="both"/>
    </w:pPr>
    <w:rPr>
      <w:kern w:val="2"/>
      <w:sz w:val="21"/>
      <w:szCs w:val="22"/>
    </w:rPr>
  </w:style>
  <w:style w:type="character" w:customStyle="1" w:styleId="a4">
    <w:name w:val="批注框文本 字符"/>
    <w:basedOn w:val="a0"/>
    <w:link w:val="a3"/>
    <w:uiPriority w:val="99"/>
    <w:semiHidden/>
    <w:qFormat/>
    <w:rPr>
      <w:kern w:val="2"/>
      <w:sz w:val="18"/>
      <w:szCs w:val="18"/>
    </w:rPr>
  </w:style>
  <w:style w:type="character" w:customStyle="1" w:styleId="20">
    <w:name w:val="标题 2 字符"/>
    <w:basedOn w:val="a0"/>
    <w:link w:val="2"/>
    <w:uiPriority w:val="9"/>
    <w:rsid w:val="00F40C85"/>
    <w:rPr>
      <w:rFonts w:ascii="宋体" w:eastAsia="宋体" w:hAnsi="宋体" w:cs="宋体"/>
      <w:b/>
      <w:bCs/>
      <w:sz w:val="36"/>
      <w:szCs w:val="36"/>
    </w:rPr>
  </w:style>
  <w:style w:type="paragraph" w:styleId="ab">
    <w:name w:val="Normal (Web)"/>
    <w:basedOn w:val="a"/>
    <w:uiPriority w:val="99"/>
    <w:unhideWhenUsed/>
    <w:rsid w:val="00F40C85"/>
    <w:pPr>
      <w:spacing w:before="100" w:beforeAutospacing="1" w:after="100" w:afterAutospacing="1"/>
    </w:pPr>
    <w:rPr>
      <w:rFonts w:ascii="宋体" w:eastAsia="宋体" w:hAnsi="宋体" w:cs="宋体"/>
      <w:kern w:val="0"/>
      <w:sz w:val="24"/>
      <w:szCs w:val="24"/>
    </w:rPr>
  </w:style>
  <w:style w:type="character" w:styleId="ac">
    <w:name w:val="Strong"/>
    <w:basedOn w:val="a0"/>
    <w:uiPriority w:val="22"/>
    <w:qFormat/>
    <w:rsid w:val="00F40C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831336">
      <w:bodyDiv w:val="1"/>
      <w:marLeft w:val="0"/>
      <w:marRight w:val="0"/>
      <w:marTop w:val="0"/>
      <w:marBottom w:val="0"/>
      <w:divBdr>
        <w:top w:val="none" w:sz="0" w:space="0" w:color="auto"/>
        <w:left w:val="none" w:sz="0" w:space="0" w:color="auto"/>
        <w:bottom w:val="none" w:sz="0" w:space="0" w:color="auto"/>
        <w:right w:val="none" w:sz="0" w:space="0" w:color="auto"/>
      </w:divBdr>
    </w:div>
    <w:div w:id="1570382162">
      <w:bodyDiv w:val="1"/>
      <w:marLeft w:val="0"/>
      <w:marRight w:val="0"/>
      <w:marTop w:val="0"/>
      <w:marBottom w:val="0"/>
      <w:divBdr>
        <w:top w:val="none" w:sz="0" w:space="0" w:color="auto"/>
        <w:left w:val="none" w:sz="0" w:space="0" w:color="auto"/>
        <w:bottom w:val="none" w:sz="0" w:space="0" w:color="auto"/>
        <w:right w:val="none" w:sz="0" w:space="0" w:color="auto"/>
      </w:divBdr>
    </w:div>
    <w:div w:id="1749109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gi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oleObject" Target="file:///C:\Users\mxh\Desktop\&#27233;&#33014;&#25253;&#21578;\&#27233;&#33014;&#25968;&#25454;&#24211;\&#27233;&#33014;&#20135;&#21306;&#23395;&#33410;&#24615;&#22270;.xls!&#20135;&#21306;&#23395;&#33410;&#24615;!R10C2:R19C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F2CE4-FA2A-4305-8CC6-7F6DCFA3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 敬博</dc:creator>
  <cp:lastModifiedBy>世伟</cp:lastModifiedBy>
  <cp:revision>36</cp:revision>
  <cp:lastPrinted>2020-07-30T07:23:00Z</cp:lastPrinted>
  <dcterms:created xsi:type="dcterms:W3CDTF">2019-07-03T04:30:00Z</dcterms:created>
  <dcterms:modified xsi:type="dcterms:W3CDTF">2020-07-30T07:48:00Z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