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8CCA9">
      <w:pPr>
        <w:ind w:firstLine="198" w:firstLineChars="45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询价响应文件</w:t>
      </w:r>
    </w:p>
    <w:p w14:paraId="6D0F19A8">
      <w:pPr>
        <w:spacing w:before="156" w:beforeLines="50"/>
        <w:ind w:firstLine="640"/>
        <w:rPr>
          <w:rFonts w:hint="eastAsia"/>
        </w:rPr>
      </w:pPr>
      <w:r>
        <w:rPr>
          <w:rFonts w:hint="eastAsia"/>
        </w:rPr>
        <w:t>询价响应文件包含供应商营业执照、供应商报价单。</w:t>
      </w:r>
    </w:p>
    <w:p w14:paraId="236CAB23">
      <w:pPr>
        <w:spacing w:before="156" w:beforeLines="50"/>
        <w:ind w:firstLine="64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一、营业执照（加盖公章）</w:t>
      </w:r>
    </w:p>
    <w:p w14:paraId="2B6D2262">
      <w:pPr>
        <w:ind w:firstLine="640"/>
      </w:pPr>
    </w:p>
    <w:p w14:paraId="0E3C3168">
      <w:pPr>
        <w:ind w:firstLine="640"/>
      </w:pPr>
    </w:p>
    <w:p w14:paraId="530D3A5F">
      <w:pPr>
        <w:ind w:firstLine="640"/>
      </w:pPr>
    </w:p>
    <w:p w14:paraId="3BB6F059">
      <w:pPr>
        <w:ind w:firstLine="640"/>
      </w:pPr>
    </w:p>
    <w:p w14:paraId="551F70F8">
      <w:pPr>
        <w:ind w:firstLine="640"/>
      </w:pPr>
    </w:p>
    <w:p w14:paraId="07E6FE90">
      <w:pPr>
        <w:ind w:firstLine="640"/>
      </w:pPr>
    </w:p>
    <w:p w14:paraId="4EE97A96">
      <w:pPr>
        <w:ind w:firstLine="640"/>
      </w:pPr>
    </w:p>
    <w:p w14:paraId="10AFD235">
      <w:pPr>
        <w:ind w:firstLine="640"/>
      </w:pPr>
    </w:p>
    <w:p w14:paraId="1A60B33A">
      <w:pPr>
        <w:ind w:firstLine="640"/>
      </w:pPr>
    </w:p>
    <w:p w14:paraId="463FE69E">
      <w:pPr>
        <w:ind w:firstLine="640"/>
      </w:pPr>
    </w:p>
    <w:p w14:paraId="51D49D0A">
      <w:pPr>
        <w:ind w:firstLine="640"/>
      </w:pPr>
    </w:p>
    <w:p w14:paraId="6C38440E">
      <w:pPr>
        <w:ind w:firstLine="640"/>
      </w:pPr>
    </w:p>
    <w:p w14:paraId="6BE4DF0A">
      <w:pPr>
        <w:ind w:firstLine="640"/>
      </w:pPr>
    </w:p>
    <w:p w14:paraId="26C0BC25">
      <w:pPr>
        <w:ind w:firstLine="640"/>
      </w:pPr>
    </w:p>
    <w:p w14:paraId="231E3FCB">
      <w:pPr>
        <w:ind w:firstLine="640"/>
      </w:pPr>
    </w:p>
    <w:p w14:paraId="4C4DCBD5">
      <w:pPr>
        <w:ind w:firstLine="640"/>
      </w:pPr>
    </w:p>
    <w:p w14:paraId="6A81E16C">
      <w:pPr>
        <w:ind w:firstLine="640"/>
      </w:pPr>
    </w:p>
    <w:p w14:paraId="2883DBFF">
      <w:pPr>
        <w:ind w:firstLine="640"/>
      </w:pPr>
    </w:p>
    <w:p w14:paraId="19EF2EC9">
      <w:pPr>
        <w:ind w:firstLine="640"/>
      </w:pPr>
    </w:p>
    <w:p w14:paraId="1A980AEC">
      <w:pPr>
        <w:ind w:firstLine="640"/>
      </w:pPr>
    </w:p>
    <w:p w14:paraId="1A57D906">
      <w:pPr>
        <w:ind w:firstLine="0" w:firstLineChars="0"/>
        <w:rPr>
          <w:rFonts w:hint="eastAsia"/>
        </w:rPr>
      </w:pPr>
    </w:p>
    <w:p w14:paraId="372D67FD">
      <w:pPr>
        <w:ind w:firstLine="640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1DC6F62">
      <w:pPr>
        <w:ind w:firstLine="1280" w:firstLineChars="40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二、报价单（加盖公章）</w:t>
      </w:r>
    </w:p>
    <w:tbl>
      <w:tblPr>
        <w:tblStyle w:val="14"/>
        <w:tblW w:w="13225" w:type="dxa"/>
        <w:tblInd w:w="5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1389"/>
        <w:gridCol w:w="1843"/>
        <w:gridCol w:w="4961"/>
        <w:gridCol w:w="4111"/>
      </w:tblGrid>
      <w:tr w14:paraId="19220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  <w:vAlign w:val="center"/>
          </w:tcPr>
          <w:p w14:paraId="0EF5338C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序号</w:t>
            </w:r>
          </w:p>
        </w:tc>
        <w:tc>
          <w:tcPr>
            <w:tcW w:w="1389" w:type="dxa"/>
            <w:vAlign w:val="center"/>
          </w:tcPr>
          <w:p w14:paraId="6FC73D46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>项目</w:t>
            </w:r>
          </w:p>
        </w:tc>
        <w:tc>
          <w:tcPr>
            <w:tcW w:w="1843" w:type="dxa"/>
            <w:vAlign w:val="center"/>
          </w:tcPr>
          <w:p w14:paraId="4986A835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default" w:ascii="黑体" w:hAnsi="黑体" w:eastAsia="黑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>数量</w:t>
            </w:r>
          </w:p>
        </w:tc>
        <w:tc>
          <w:tcPr>
            <w:tcW w:w="4961" w:type="dxa"/>
            <w:vAlign w:val="center"/>
          </w:tcPr>
          <w:p w14:paraId="4DEFC3CF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default" w:ascii="黑体" w:hAnsi="黑体" w:eastAsia="黑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>内容简介</w:t>
            </w:r>
          </w:p>
        </w:tc>
        <w:tc>
          <w:tcPr>
            <w:tcW w:w="4111" w:type="dxa"/>
            <w:vAlign w:val="center"/>
          </w:tcPr>
          <w:p w14:paraId="25E2C505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lang w:val="en-US" w:eastAsia="zh-CN"/>
              </w:rPr>
              <w:t>备注</w:t>
            </w:r>
          </w:p>
        </w:tc>
      </w:tr>
      <w:tr w14:paraId="2E4CA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921" w:type="dxa"/>
            <w:vAlign w:val="center"/>
          </w:tcPr>
          <w:p w14:paraId="48C74850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1</w:t>
            </w:r>
          </w:p>
        </w:tc>
        <w:tc>
          <w:tcPr>
            <w:tcW w:w="1389" w:type="dxa"/>
            <w:vAlign w:val="center"/>
          </w:tcPr>
          <w:p w14:paraId="202DEE0C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left"/>
              <w:rPr>
                <w:rFonts w:hint="default" w:ascii="仿宋_GB2312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验资报告</w:t>
            </w:r>
          </w:p>
        </w:tc>
        <w:tc>
          <w:tcPr>
            <w:tcW w:w="1843" w:type="dxa"/>
            <w:vAlign w:val="center"/>
          </w:tcPr>
          <w:p w14:paraId="1D11F2B1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5份</w:t>
            </w:r>
          </w:p>
        </w:tc>
        <w:tc>
          <w:tcPr>
            <w:tcW w:w="4961" w:type="dxa"/>
            <w:vAlign w:val="center"/>
          </w:tcPr>
          <w:p w14:paraId="549829D8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收到股东增资款2.65亿元，增资后实收资本4.68亿元，出</w:t>
            </w:r>
            <w:bookmarkStart w:id="0" w:name="_GoBack"/>
            <w:bookmarkEnd w:id="0"/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具验资报告。</w:t>
            </w:r>
          </w:p>
        </w:tc>
        <w:tc>
          <w:tcPr>
            <w:tcW w:w="4111" w:type="dxa"/>
            <w:vAlign w:val="center"/>
          </w:tcPr>
          <w:p w14:paraId="043879CC">
            <w:pPr>
              <w:widowControl/>
              <w:tabs>
                <w:tab w:val="right" w:leader="dot" w:pos="8734"/>
              </w:tabs>
              <w:spacing w:line="360" w:lineRule="exact"/>
              <w:ind w:firstLine="0" w:firstLineChars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</w:p>
        </w:tc>
      </w:tr>
      <w:tr w14:paraId="6F592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921" w:type="dxa"/>
            <w:vAlign w:val="center"/>
          </w:tcPr>
          <w:p w14:paraId="005F8FCA">
            <w:pPr>
              <w:widowControl/>
              <w:tabs>
                <w:tab w:val="right" w:leader="dot" w:pos="8734"/>
              </w:tabs>
              <w:spacing w:after="160" w:line="240" w:lineRule="exact"/>
              <w:ind w:firstLine="0" w:firstLineChars="0"/>
              <w:jc w:val="left"/>
              <w:rPr>
                <w:rFonts w:hint="eastAsia" w:ascii="仿宋_GB2312" w:hAnsi="宋体" w:cs="宋体"/>
                <w:kern w:val="0"/>
                <w:sz w:val="24"/>
              </w:rPr>
            </w:pPr>
          </w:p>
        </w:tc>
        <w:tc>
          <w:tcPr>
            <w:tcW w:w="8193" w:type="dxa"/>
            <w:gridSpan w:val="3"/>
            <w:vAlign w:val="center"/>
          </w:tcPr>
          <w:p w14:paraId="182F0765">
            <w:pPr>
              <w:widowControl/>
              <w:tabs>
                <w:tab w:val="right" w:leader="dot" w:pos="8734"/>
              </w:tabs>
              <w:spacing w:after="160" w:line="240" w:lineRule="exact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合  计</w:t>
            </w:r>
          </w:p>
        </w:tc>
        <w:tc>
          <w:tcPr>
            <w:tcW w:w="4111" w:type="dxa"/>
            <w:vAlign w:val="center"/>
          </w:tcPr>
          <w:p w14:paraId="1EA3B0E2">
            <w:pPr>
              <w:widowControl/>
              <w:tabs>
                <w:tab w:val="right" w:leader="dot" w:pos="8734"/>
              </w:tabs>
              <w:spacing w:after="160" w:line="240" w:lineRule="exact"/>
              <w:ind w:firstLine="0" w:firstLineChars="0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  <w:p w14:paraId="72D7DEAE">
            <w:pPr>
              <w:widowControl/>
              <w:tabs>
                <w:tab w:val="right" w:leader="dot" w:pos="8734"/>
              </w:tabs>
              <w:spacing w:after="160" w:line="240" w:lineRule="exact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（大写：                ）</w:t>
            </w:r>
          </w:p>
        </w:tc>
      </w:tr>
      <w:tr w14:paraId="6DC3B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5" w:type="dxa"/>
            <w:gridSpan w:val="5"/>
            <w:vAlign w:val="center"/>
          </w:tcPr>
          <w:p w14:paraId="1676FC8F">
            <w:pPr>
              <w:widowControl/>
              <w:tabs>
                <w:tab w:val="right" w:leader="dot" w:pos="8734"/>
              </w:tabs>
              <w:spacing w:after="160" w:line="360" w:lineRule="exact"/>
              <w:ind w:firstLine="0" w:firstLineChars="0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 xml:space="preserve">供应商名称（盖章）：                    联系人：      </w:t>
            </w: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cs="宋体"/>
                <w:kern w:val="0"/>
                <w:sz w:val="24"/>
              </w:rPr>
              <w:t xml:space="preserve">      联系电话：                                  </w:t>
            </w:r>
          </w:p>
        </w:tc>
      </w:tr>
      <w:tr w14:paraId="2FB91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5" w:type="dxa"/>
            <w:gridSpan w:val="5"/>
            <w:vAlign w:val="center"/>
          </w:tcPr>
          <w:p w14:paraId="45F101D8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报价说明：</w:t>
            </w:r>
          </w:p>
          <w:p w14:paraId="48784391">
            <w:pPr>
              <w:widowControl/>
              <w:numPr>
                <w:ilvl w:val="0"/>
                <w:numId w:val="1"/>
              </w:numPr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出具验资报告5份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。</w:t>
            </w:r>
          </w:p>
          <w:p w14:paraId="595A7D51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2.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供应商需提供合法有效增值税专用发票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。</w:t>
            </w:r>
          </w:p>
          <w:p w14:paraId="437ADD35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3.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出具报告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时间：合同签订后</w:t>
            </w: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0日内。</w:t>
            </w:r>
          </w:p>
          <w:p w14:paraId="63AFD54F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付款方式：采购人收到</w:t>
            </w: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验资报告审核无误后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，</w:t>
            </w: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服务方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提供等额</w:t>
            </w: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增值税专用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发票后，一次性支付100%合同款。</w:t>
            </w:r>
          </w:p>
          <w:p w14:paraId="63D7B483">
            <w:pPr>
              <w:widowControl/>
              <w:tabs>
                <w:tab w:val="right" w:leader="dot" w:pos="8734"/>
              </w:tabs>
              <w:spacing w:line="320" w:lineRule="exact"/>
              <w:ind w:firstLine="0" w:firstLineChars="0"/>
              <w:rPr>
                <w:rFonts w:hint="eastAsia"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.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报价单上必须预留联系人、联系电话，并加盖单位公章，否则无效。</w:t>
            </w:r>
          </w:p>
        </w:tc>
      </w:tr>
    </w:tbl>
    <w:p w14:paraId="5A2754C0">
      <w:pPr>
        <w:widowControl/>
        <w:tabs>
          <w:tab w:val="right" w:leader="dot" w:pos="8734"/>
        </w:tabs>
        <w:spacing w:line="320" w:lineRule="exact"/>
        <w:ind w:firstLine="0" w:firstLineChars="0"/>
        <w:jc w:val="left"/>
        <w:rPr>
          <w:rFonts w:hint="eastAsia" w:ascii="宋体" w:hAnsi="宋体" w:eastAsia="宋体" w:cs="宋体"/>
          <w:kern w:val="0"/>
          <w:sz w:val="24"/>
        </w:rPr>
      </w:pPr>
    </w:p>
    <w:sectPr>
      <w:pgSz w:w="16838" w:h="11906" w:orient="landscape"/>
      <w:pgMar w:top="1588" w:right="1440" w:bottom="1418" w:left="1440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A51ECA"/>
    <w:multiLevelType w:val="singleLevel"/>
    <w:tmpl w:val="FCA51EC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AF6"/>
    <w:rsid w:val="00020052"/>
    <w:rsid w:val="0004757F"/>
    <w:rsid w:val="000757DC"/>
    <w:rsid w:val="001C3005"/>
    <w:rsid w:val="001E41FA"/>
    <w:rsid w:val="00204AF6"/>
    <w:rsid w:val="0025327F"/>
    <w:rsid w:val="003344B5"/>
    <w:rsid w:val="003C224E"/>
    <w:rsid w:val="004021EF"/>
    <w:rsid w:val="00545911"/>
    <w:rsid w:val="0056716A"/>
    <w:rsid w:val="007B6124"/>
    <w:rsid w:val="0086364F"/>
    <w:rsid w:val="008E332C"/>
    <w:rsid w:val="00C04165"/>
    <w:rsid w:val="00C66F10"/>
    <w:rsid w:val="00CB07B2"/>
    <w:rsid w:val="0E9C1EAC"/>
    <w:rsid w:val="165D3472"/>
    <w:rsid w:val="7AB8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56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120"/>
      <w:outlineLvl w:val="0"/>
    </w:pPr>
    <w:rPr>
      <w:rFonts w:eastAsia="黑体"/>
      <w:b/>
      <w:bCs/>
      <w:kern w:val="44"/>
      <w:sz w:val="44"/>
      <w:szCs w:val="44"/>
      <w14:ligatures w14:val="standardContextual"/>
    </w:rPr>
  </w:style>
  <w:style w:type="paragraph" w:styleId="3">
    <w:name w:val="heading 2"/>
    <w:basedOn w:val="1"/>
    <w:next w:val="1"/>
    <w:link w:val="17"/>
    <w:qFormat/>
    <w:uiPriority w:val="0"/>
    <w:pPr>
      <w:keepNext/>
      <w:keepLines/>
      <w:outlineLvl w:val="1"/>
    </w:pPr>
    <w:rPr>
      <w:rFonts w:ascii="Arial" w:hAnsi="Arial" w:eastAsia="楷体_GB2312"/>
      <w:b/>
      <w:bCs/>
      <w:szCs w:val="32"/>
      <w14:ligatures w14:val="standardContextual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19"/>
    <w:unhideWhenUsed/>
    <w:qFormat/>
    <w:uiPriority w:val="9"/>
    <w:pPr>
      <w:keepNext/>
      <w:keepLines/>
      <w:outlineLvl w:val="3"/>
    </w:pPr>
    <w:rPr>
      <w:rFonts w:asciiTheme="majorHAnsi" w:hAnsiTheme="majorHAnsi" w:cstheme="majorBidi"/>
      <w:b/>
      <w:bCs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ind w:firstLine="200" w:firstLineChars="20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0"/>
    <w:rPr>
      <w:rFonts w:ascii="Times New Roman" w:hAnsi="Times New Roman" w:eastAsia="黑体" w:cs="Times New Roman"/>
      <w:b/>
      <w:bCs/>
      <w:kern w:val="44"/>
      <w:sz w:val="44"/>
      <w:szCs w:val="44"/>
    </w:rPr>
  </w:style>
  <w:style w:type="character" w:customStyle="1" w:styleId="17">
    <w:name w:val="标题 2 字符"/>
    <w:basedOn w:val="15"/>
    <w:link w:val="3"/>
    <w:qFormat/>
    <w:uiPriority w:val="0"/>
    <w:rPr>
      <w:rFonts w:ascii="Arial" w:hAnsi="Arial" w:eastAsia="楷体_GB2312" w:cs="Times New Roman"/>
      <w:b/>
      <w:bCs/>
      <w:sz w:val="32"/>
      <w:szCs w:val="32"/>
    </w:rPr>
  </w:style>
  <w:style w:type="character" w:customStyle="1" w:styleId="18">
    <w:name w:val="标题 3 字符"/>
    <w:basedOn w:val="15"/>
    <w:link w:val="4"/>
    <w:qFormat/>
    <w:uiPriority w:val="9"/>
    <w:rPr>
      <w:rFonts w:eastAsia="仿宋_GB2312"/>
      <w:b/>
      <w:bCs/>
      <w:sz w:val="32"/>
      <w:szCs w:val="32"/>
    </w:rPr>
  </w:style>
  <w:style w:type="character" w:customStyle="1" w:styleId="19">
    <w:name w:val="标题 4 字符"/>
    <w:basedOn w:val="15"/>
    <w:link w:val="5"/>
    <w:qFormat/>
    <w:uiPriority w:val="9"/>
    <w:rPr>
      <w:rFonts w:eastAsia="仿宋_GB2312" w:asciiTheme="majorHAnsi" w:hAnsiTheme="majorHAnsi" w:cstheme="majorBidi"/>
      <w:b/>
      <w:bCs/>
      <w:sz w:val="32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  <w14:ligatures w14:val="none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  <w:sz w:val="32"/>
      <w14:ligatures w14:val="none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25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  <w14:ligatures w14:val="none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rFonts w:ascii="Times New Roman" w:hAnsi="Times New Roman" w:eastAsia="仿宋_GB2312" w:cs="Times New Roman"/>
      <w:i/>
      <w:iCs/>
      <w:color w:val="404040" w:themeColor="text1" w:themeTint="BF"/>
      <w:sz w:val="32"/>
      <w14:textFill>
        <w14:solidFill>
          <w14:schemeClr w14:val="tx1">
            <w14:lumMod w14:val="75000"/>
            <w14:lumOff w14:val="25000"/>
          </w14:schemeClr>
        </w14:solidFill>
      </w14:textFill>
      <w14:ligatures w14:val="none"/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rFonts w:ascii="Times New Roman" w:hAnsi="Times New Roman" w:eastAsia="仿宋_GB2312" w:cs="Times New Roman"/>
      <w:i/>
      <w:iCs/>
      <w:color w:val="104862" w:themeColor="accent1" w:themeShade="BF"/>
      <w:sz w:val="32"/>
      <w14:ligatures w14:val="none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254</Words>
  <Characters>268</Characters>
  <Lines>5</Lines>
  <Paragraphs>1</Paragraphs>
  <TotalTime>144</TotalTime>
  <ScaleCrop>false</ScaleCrop>
  <LinksUpToDate>false</LinksUpToDate>
  <CharactersWithSpaces>361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2026-03-31T02:02:00Z</dcterms:created>
  <dc:creator>信息技术</dc:creator>
  <cp:lastModifiedBy>谢谢</cp:lastModifiedBy>
  <dcterms:modified xsi:type="dcterms:W3CDTF">2026-04-27T01:45:14Z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eyJoZGlkIjoiMDFmNjE3M2E4N2I4NWZhZmExZGUyYzkyOWY1YWIxNWQiLCJ1c2VySWQiOiIyODI2Njk2NjAifQ==</vt:lpwstr>
  </property>
  <property fmtid="{D5CDD505-2E9C-101B-9397-08002B2CF9AE}" pid="3" name="KSOProductBuildVer">
    <vt:lpwstr>2052-12.1.0.25865</vt:lpwstr>
  </property>
  <property fmtid="{D5CDD505-2E9C-101B-9397-08002B2CF9AE}" pid="4" name="ICV">
    <vt:lpwstr>48BF2B1B930F456F906EAED232C15943_13</vt:lpwstr>
  </property>
</Properties>
</file>