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8CCA9">
      <w:pPr>
        <w:ind w:firstLine="198" w:firstLineChars="45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询价响应文件</w:t>
      </w:r>
    </w:p>
    <w:p w14:paraId="6D0F19A8">
      <w:pPr>
        <w:spacing w:before="156" w:beforeLines="50"/>
        <w:ind w:firstLine="640"/>
        <w:rPr>
          <w:rFonts w:hint="eastAsia"/>
        </w:rPr>
      </w:pPr>
      <w:r>
        <w:rPr>
          <w:rFonts w:hint="eastAsia"/>
        </w:rPr>
        <w:t>询价响应文件包含供应商营业执照、供应商报价单。</w:t>
      </w:r>
    </w:p>
    <w:p w14:paraId="236CAB23">
      <w:pPr>
        <w:spacing w:before="156" w:beforeLines="50"/>
        <w:ind w:firstLine="64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一、营业执照（加盖公章）</w:t>
      </w:r>
    </w:p>
    <w:p w14:paraId="2B6D2262">
      <w:pPr>
        <w:ind w:firstLine="640"/>
      </w:pPr>
    </w:p>
    <w:p w14:paraId="0E3C3168">
      <w:pPr>
        <w:ind w:firstLine="640"/>
      </w:pPr>
    </w:p>
    <w:p w14:paraId="530D3A5F">
      <w:pPr>
        <w:ind w:firstLine="640"/>
      </w:pPr>
    </w:p>
    <w:p w14:paraId="3BB6F059">
      <w:pPr>
        <w:ind w:firstLine="640"/>
      </w:pPr>
    </w:p>
    <w:p w14:paraId="551F70F8">
      <w:pPr>
        <w:ind w:firstLine="640"/>
      </w:pPr>
    </w:p>
    <w:p w14:paraId="07E6FE90">
      <w:pPr>
        <w:ind w:firstLine="640"/>
      </w:pPr>
    </w:p>
    <w:p w14:paraId="4EE97A96">
      <w:pPr>
        <w:ind w:firstLine="640"/>
      </w:pPr>
    </w:p>
    <w:p w14:paraId="10AFD235">
      <w:pPr>
        <w:ind w:firstLine="640"/>
      </w:pPr>
    </w:p>
    <w:p w14:paraId="1A60B33A">
      <w:pPr>
        <w:ind w:firstLine="640"/>
      </w:pPr>
    </w:p>
    <w:p w14:paraId="463FE69E">
      <w:pPr>
        <w:ind w:firstLine="640"/>
      </w:pPr>
    </w:p>
    <w:p w14:paraId="51D49D0A">
      <w:pPr>
        <w:ind w:firstLine="640"/>
      </w:pPr>
    </w:p>
    <w:p w14:paraId="6C38440E">
      <w:pPr>
        <w:ind w:firstLine="640"/>
      </w:pPr>
    </w:p>
    <w:p w14:paraId="6BE4DF0A">
      <w:pPr>
        <w:ind w:firstLine="640"/>
      </w:pPr>
    </w:p>
    <w:p w14:paraId="26C0BC25">
      <w:pPr>
        <w:ind w:firstLine="640"/>
      </w:pPr>
    </w:p>
    <w:p w14:paraId="231E3FCB">
      <w:pPr>
        <w:ind w:firstLine="640"/>
      </w:pPr>
    </w:p>
    <w:p w14:paraId="4C4DCBD5">
      <w:pPr>
        <w:ind w:firstLine="640"/>
      </w:pPr>
    </w:p>
    <w:p w14:paraId="6A81E16C">
      <w:pPr>
        <w:ind w:firstLine="640"/>
      </w:pPr>
    </w:p>
    <w:p w14:paraId="2883DBFF">
      <w:pPr>
        <w:ind w:firstLine="640"/>
      </w:pPr>
    </w:p>
    <w:p w14:paraId="19EF2EC9">
      <w:pPr>
        <w:ind w:firstLine="640"/>
      </w:pPr>
    </w:p>
    <w:p w14:paraId="1A980AEC">
      <w:pPr>
        <w:ind w:firstLine="640"/>
      </w:pPr>
    </w:p>
    <w:p w14:paraId="1A57D906">
      <w:pPr>
        <w:ind w:firstLine="0" w:firstLineChars="0"/>
        <w:rPr>
          <w:rFonts w:hint="eastAsia"/>
        </w:rPr>
      </w:pPr>
    </w:p>
    <w:p w14:paraId="372D67FD">
      <w:pPr>
        <w:ind w:firstLine="640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1DC6F62">
      <w:pPr>
        <w:ind w:firstLine="1280" w:firstLineChars="40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二、报价单（加盖公章）</w:t>
      </w:r>
    </w:p>
    <w:tbl>
      <w:tblPr>
        <w:tblStyle w:val="14"/>
        <w:tblW w:w="13225" w:type="dxa"/>
        <w:tblInd w:w="5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1389"/>
        <w:gridCol w:w="1843"/>
        <w:gridCol w:w="4961"/>
        <w:gridCol w:w="4111"/>
      </w:tblGrid>
      <w:tr w14:paraId="19220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  <w:vAlign w:val="center"/>
          </w:tcPr>
          <w:p w14:paraId="0EF5338C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序号</w:t>
            </w:r>
          </w:p>
        </w:tc>
        <w:tc>
          <w:tcPr>
            <w:tcW w:w="1389" w:type="dxa"/>
            <w:vAlign w:val="center"/>
          </w:tcPr>
          <w:p w14:paraId="6FC73D46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项目</w:t>
            </w:r>
          </w:p>
        </w:tc>
        <w:tc>
          <w:tcPr>
            <w:tcW w:w="1843" w:type="dxa"/>
            <w:vAlign w:val="center"/>
          </w:tcPr>
          <w:p w14:paraId="4986A835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default" w:ascii="黑体" w:hAnsi="黑体" w:eastAsia="黑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数量</w:t>
            </w:r>
          </w:p>
        </w:tc>
        <w:tc>
          <w:tcPr>
            <w:tcW w:w="4961" w:type="dxa"/>
            <w:vAlign w:val="center"/>
          </w:tcPr>
          <w:p w14:paraId="4DEFC3CF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default" w:ascii="黑体" w:hAnsi="黑体" w:eastAsia="黑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内容简介</w:t>
            </w:r>
          </w:p>
        </w:tc>
        <w:tc>
          <w:tcPr>
            <w:tcW w:w="4111" w:type="dxa"/>
            <w:vAlign w:val="center"/>
          </w:tcPr>
          <w:p w14:paraId="25E2C505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备注</w:t>
            </w:r>
          </w:p>
        </w:tc>
      </w:tr>
      <w:tr w14:paraId="2E4CA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921" w:type="dxa"/>
            <w:vAlign w:val="center"/>
          </w:tcPr>
          <w:p w14:paraId="48C74850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1</w:t>
            </w:r>
          </w:p>
        </w:tc>
        <w:tc>
          <w:tcPr>
            <w:tcW w:w="1389" w:type="dxa"/>
            <w:vAlign w:val="center"/>
          </w:tcPr>
          <w:p w14:paraId="202DEE0C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center"/>
              <w:rPr>
                <w:rFonts w:hint="default" w:ascii="仿宋_GB2312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补充医疗保险</w:t>
            </w:r>
          </w:p>
        </w:tc>
        <w:tc>
          <w:tcPr>
            <w:tcW w:w="1843" w:type="dxa"/>
            <w:vAlign w:val="center"/>
          </w:tcPr>
          <w:p w14:paraId="1D11F2B1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4961" w:type="dxa"/>
            <w:vAlign w:val="center"/>
          </w:tcPr>
          <w:p w14:paraId="549829D8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4111" w:type="dxa"/>
            <w:vAlign w:val="center"/>
          </w:tcPr>
          <w:p w14:paraId="043879CC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</w:p>
        </w:tc>
      </w:tr>
      <w:tr w14:paraId="6F592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921" w:type="dxa"/>
            <w:vAlign w:val="center"/>
          </w:tcPr>
          <w:p w14:paraId="005F8FCA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5</w:t>
            </w:r>
          </w:p>
        </w:tc>
        <w:tc>
          <w:tcPr>
            <w:tcW w:w="8193" w:type="dxa"/>
            <w:gridSpan w:val="3"/>
            <w:vAlign w:val="center"/>
          </w:tcPr>
          <w:p w14:paraId="182F0765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合  计</w:t>
            </w:r>
          </w:p>
        </w:tc>
        <w:tc>
          <w:tcPr>
            <w:tcW w:w="4111" w:type="dxa"/>
            <w:vAlign w:val="center"/>
          </w:tcPr>
          <w:p w14:paraId="1EA3B0E2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  <w:p w14:paraId="72D7DEAE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（大写：                ）</w:t>
            </w:r>
          </w:p>
        </w:tc>
      </w:tr>
      <w:tr w14:paraId="6DC3B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5" w:type="dxa"/>
            <w:gridSpan w:val="5"/>
            <w:vAlign w:val="center"/>
          </w:tcPr>
          <w:p w14:paraId="1676FC8F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 xml:space="preserve">供应商名称（盖章）：                    联系人：      </w:t>
            </w: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cs="宋体"/>
                <w:kern w:val="0"/>
                <w:sz w:val="24"/>
              </w:rPr>
              <w:t xml:space="preserve">      联系电话：                                  </w:t>
            </w:r>
          </w:p>
        </w:tc>
      </w:tr>
      <w:tr w14:paraId="2FB91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5" w:type="dxa"/>
            <w:gridSpan w:val="5"/>
            <w:vAlign w:val="center"/>
          </w:tcPr>
          <w:p w14:paraId="48784391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报价说明：</w:t>
            </w:r>
          </w:p>
          <w:p w14:paraId="595A7D51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供应商需提供合法有效增值税专用发票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。</w:t>
            </w:r>
          </w:p>
          <w:p w14:paraId="437ADD35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投保完成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时间：合同签订后</w:t>
            </w: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0日内。</w:t>
            </w:r>
          </w:p>
          <w:p w14:paraId="63AFD54F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付款方式：采购人收到</w:t>
            </w: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投保方案无误后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，卖方提供等额</w:t>
            </w: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增值税专用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发票后，一次性向</w:t>
            </w: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供应商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支付100%合同款。</w:t>
            </w:r>
          </w:p>
          <w:p w14:paraId="63D7B483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报价单上必须预留联系人、联系电话，并加盖单位公章，否则无效。</w:t>
            </w:r>
          </w:p>
        </w:tc>
      </w:tr>
    </w:tbl>
    <w:p w14:paraId="5A2754C0">
      <w:pPr>
        <w:widowControl/>
        <w:tabs>
          <w:tab w:val="right" w:leader="dot" w:pos="8734"/>
        </w:tabs>
        <w:spacing w:line="320" w:lineRule="exact"/>
        <w:ind w:firstLine="0" w:firstLineChars="0"/>
        <w:jc w:val="left"/>
        <w:rPr>
          <w:rFonts w:hint="eastAsia" w:ascii="宋体" w:hAnsi="宋体" w:eastAsia="宋体" w:cs="宋体"/>
          <w:kern w:val="0"/>
          <w:sz w:val="24"/>
        </w:rPr>
      </w:pPr>
    </w:p>
    <w:sectPr>
      <w:pgSz w:w="16838" w:h="11906" w:orient="landscape"/>
      <w:pgMar w:top="1588" w:right="1440" w:bottom="1418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AF6"/>
    <w:rsid w:val="00020052"/>
    <w:rsid w:val="0004757F"/>
    <w:rsid w:val="000757DC"/>
    <w:rsid w:val="001C3005"/>
    <w:rsid w:val="001E41FA"/>
    <w:rsid w:val="00204AF6"/>
    <w:rsid w:val="0025327F"/>
    <w:rsid w:val="003344B5"/>
    <w:rsid w:val="003C224E"/>
    <w:rsid w:val="004021EF"/>
    <w:rsid w:val="00545911"/>
    <w:rsid w:val="0056716A"/>
    <w:rsid w:val="007B6124"/>
    <w:rsid w:val="0086364F"/>
    <w:rsid w:val="008E332C"/>
    <w:rsid w:val="00C04165"/>
    <w:rsid w:val="00C66F10"/>
    <w:rsid w:val="00CB07B2"/>
    <w:rsid w:val="047642DD"/>
    <w:rsid w:val="0E9C1EAC"/>
    <w:rsid w:val="7557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56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120"/>
      <w:outlineLvl w:val="0"/>
    </w:pPr>
    <w:rPr>
      <w:rFonts w:eastAsia="黑体"/>
      <w:b/>
      <w:bCs/>
      <w:kern w:val="44"/>
      <w:sz w:val="44"/>
      <w:szCs w:val="44"/>
      <w14:ligatures w14:val="standardContextual"/>
    </w:rPr>
  </w:style>
  <w:style w:type="paragraph" w:styleId="3">
    <w:name w:val="heading 2"/>
    <w:basedOn w:val="1"/>
    <w:next w:val="1"/>
    <w:link w:val="17"/>
    <w:qFormat/>
    <w:uiPriority w:val="0"/>
    <w:pPr>
      <w:keepNext/>
      <w:keepLines/>
      <w:outlineLvl w:val="1"/>
    </w:pPr>
    <w:rPr>
      <w:rFonts w:ascii="Arial" w:hAnsi="Arial" w:eastAsia="楷体_GB2312"/>
      <w:b/>
      <w:bCs/>
      <w:szCs w:val="32"/>
      <w14:ligatures w14:val="standardContextual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19"/>
    <w:unhideWhenUsed/>
    <w:qFormat/>
    <w:uiPriority w:val="9"/>
    <w:pPr>
      <w:keepNext/>
      <w:keepLines/>
      <w:outlineLvl w:val="3"/>
    </w:pPr>
    <w:rPr>
      <w:rFonts w:asciiTheme="majorHAnsi" w:hAnsiTheme="majorHAnsi" w:cstheme="majorBidi"/>
      <w:b/>
      <w:bCs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ind w:firstLine="200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0"/>
    <w:rPr>
      <w:rFonts w:ascii="Times New Roman" w:hAnsi="Times New Roman" w:eastAsia="黑体" w:cs="Times New Roman"/>
      <w:b/>
      <w:bCs/>
      <w:kern w:val="44"/>
      <w:sz w:val="44"/>
      <w:szCs w:val="44"/>
    </w:rPr>
  </w:style>
  <w:style w:type="character" w:customStyle="1" w:styleId="17">
    <w:name w:val="标题 2 字符"/>
    <w:basedOn w:val="15"/>
    <w:link w:val="3"/>
    <w:qFormat/>
    <w:uiPriority w:val="0"/>
    <w:rPr>
      <w:rFonts w:ascii="Arial" w:hAnsi="Arial" w:eastAsia="楷体_GB2312" w:cs="Times New Roman"/>
      <w:b/>
      <w:bCs/>
      <w:sz w:val="32"/>
      <w:szCs w:val="32"/>
    </w:rPr>
  </w:style>
  <w:style w:type="character" w:customStyle="1" w:styleId="18">
    <w:name w:val="标题 3 字符"/>
    <w:basedOn w:val="15"/>
    <w:link w:val="4"/>
    <w:qFormat/>
    <w:uiPriority w:val="9"/>
    <w:rPr>
      <w:rFonts w:eastAsia="仿宋_GB2312"/>
      <w:b/>
      <w:bCs/>
      <w:sz w:val="32"/>
      <w:szCs w:val="32"/>
    </w:rPr>
  </w:style>
  <w:style w:type="character" w:customStyle="1" w:styleId="19">
    <w:name w:val="标题 4 字符"/>
    <w:basedOn w:val="15"/>
    <w:link w:val="5"/>
    <w:uiPriority w:val="9"/>
    <w:rPr>
      <w:rFonts w:eastAsia="仿宋_GB2312" w:asciiTheme="majorHAnsi" w:hAnsiTheme="majorHAnsi" w:cstheme="majorBidi"/>
      <w:b/>
      <w:bCs/>
      <w:sz w:val="32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  <w14:ligatures w14:val="none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  <w:sz w:val="32"/>
      <w14:ligatures w14:val="none"/>
    </w:rPr>
  </w:style>
  <w:style w:type="character" w:customStyle="1" w:styleId="22">
    <w:name w:val="标题 7 字符"/>
    <w:basedOn w:val="15"/>
    <w:link w:val="8"/>
    <w:semiHidden/>
    <w:uiPriority w:val="9"/>
    <w:rPr>
      <w:rFonts w:cstheme="majorBidi"/>
      <w:b/>
      <w:bCs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5">
    <w:name w:val="标题 字符"/>
    <w:basedOn w:val="15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14:ligatures w14:val="none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rFonts w:ascii="Times New Roman" w:hAnsi="Times New Roman" w:eastAsia="仿宋_GB2312" w:cs="Times New Roman"/>
      <w:i/>
      <w:iCs/>
      <w:color w:val="404040" w:themeColor="text1" w:themeTint="BF"/>
      <w:sz w:val="32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rFonts w:ascii="Times New Roman" w:hAnsi="Times New Roman" w:eastAsia="仿宋_GB2312" w:cs="Times New Roman"/>
      <w:i/>
      <w:iCs/>
      <w:color w:val="104862" w:themeColor="accent1" w:themeShade="BF"/>
      <w:sz w:val="32"/>
      <w14:ligatures w14:val="none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262</Words>
  <Characters>272</Characters>
  <Lines>5</Lines>
  <Paragraphs>1</Paragraphs>
  <TotalTime>1</TotalTime>
  <ScaleCrop>false</ScaleCrop>
  <LinksUpToDate>false</LinksUpToDate>
  <CharactersWithSpaces>365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2026-03-31T02:02:00Z</dcterms:created>
  <dc:creator>信息技术</dc:creator>
  <cp:lastModifiedBy>高梅</cp:lastModifiedBy>
  <cp:lastPrinted>2026-05-26T04:43:21Z</cp:lastPrinted>
  <dcterms:modified xsi:type="dcterms:W3CDTF">2026-05-26T04:43:29Z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eyJoZGlkIjoiYmY2OWFhMzQ2MjY5NjgyYmFjZGI4MmJmMGQ2MjBmMTYiLCJ1c2VySWQiOiIyODU3NDg4MjYifQ==</vt:lpwstr>
  </property>
  <property fmtid="{D5CDD505-2E9C-101B-9397-08002B2CF9AE}" pid="3" name="KSOProductBuildVer">
    <vt:lpwstr>2052-12.1.0.26375</vt:lpwstr>
  </property>
  <property fmtid="{D5CDD505-2E9C-101B-9397-08002B2CF9AE}" pid="4" name="ICV">
    <vt:lpwstr>F0CB95F3D26D408BAB6B095E2AAC6F61_13</vt:lpwstr>
  </property>
</Properties>
</file>